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8DC00" w14:textId="77777777" w:rsidR="007A65F3" w:rsidRDefault="007A65F3" w:rsidP="00CA3B01">
      <w:pPr>
        <w:ind w:right="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56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1"/>
        <w:gridCol w:w="2556"/>
        <w:gridCol w:w="3829"/>
      </w:tblGrid>
      <w:tr w:rsidR="007A65F3" w:rsidRPr="00D532BC" w14:paraId="38777305" w14:textId="77777777" w:rsidTr="004617FE">
        <w:trPr>
          <w:trHeight w:val="1604"/>
        </w:trPr>
        <w:tc>
          <w:tcPr>
            <w:tcW w:w="3551" w:type="dxa"/>
          </w:tcPr>
          <w:p w14:paraId="7DA72C5B" w14:textId="77777777" w:rsidR="007A65F3" w:rsidRPr="002F6BDC" w:rsidRDefault="007A65F3" w:rsidP="004617FE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Республикасы</w:t>
            </w:r>
            <w:proofErr w:type="spellEnd"/>
          </w:p>
          <w:p w14:paraId="115DA841" w14:textId="77777777" w:rsidR="007A65F3" w:rsidRPr="002F6BDC" w:rsidRDefault="007A65F3" w:rsidP="004617FE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Алабуга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шә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h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әре 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Урта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м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510C8F91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белем</w:t>
            </w:r>
            <w:proofErr w:type="spellEnd"/>
          </w:p>
          <w:p w14:paraId="69EC923A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</w:t>
            </w: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хси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оешмасы</w:t>
            </w:r>
            <w:proofErr w:type="spellEnd"/>
          </w:p>
          <w:p w14:paraId="33B2B222" w14:textId="77777777" w:rsidR="007A65F3" w:rsidRPr="002F6BDC" w:rsidRDefault="007A65F3" w:rsidP="004617FE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56" w:type="dxa"/>
            <w:hideMark/>
          </w:tcPr>
          <w:p w14:paraId="69688DE1" w14:textId="77777777" w:rsidR="007A65F3" w:rsidRPr="002F6BDC" w:rsidRDefault="007A65F3" w:rsidP="004617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B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75AEFF" wp14:editId="4EC744FA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hideMark/>
          </w:tcPr>
          <w:p w14:paraId="6B17CE2C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Республика Татарстан</w:t>
            </w:r>
          </w:p>
          <w:p w14:paraId="0B4D5B3C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Елабужский район, г.Елабуга</w:t>
            </w:r>
          </w:p>
          <w:p w14:paraId="31B1B9FB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   ЧОУ  Средняя общеобразовательная  школа</w:t>
            </w:r>
          </w:p>
          <w:p w14:paraId="0A3899F8" w14:textId="77777777" w:rsidR="007A65F3" w:rsidRPr="002F6BDC" w:rsidRDefault="007A65F3" w:rsidP="004617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F6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2F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Благонравие)</w:t>
            </w:r>
          </w:p>
        </w:tc>
      </w:tr>
    </w:tbl>
    <w:p w14:paraId="45C7C6DA" w14:textId="49167B5D" w:rsidR="007A65F3" w:rsidRPr="002F6BDC" w:rsidRDefault="007A65F3" w:rsidP="007A65F3">
      <w:pPr>
        <w:contextualSpacing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bookmarkStart w:id="0" w:name="_Hlk178863821"/>
      <w:bookmarkStart w:id="1" w:name="_GoBack"/>
      <w:bookmarkEnd w:id="1"/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423600, Татарстан Республикасы,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423600,  Республика Татарстан, </w:t>
      </w:r>
    </w:p>
    <w:p w14:paraId="1C2469AC" w14:textId="24B82FE6" w:rsidR="007A65F3" w:rsidRPr="002F6BDC" w:rsidRDefault="007A65F3" w:rsidP="007A65F3">
      <w:pPr>
        <w:contextualSpacing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Алабуга ш., Акчарлак  у р., 21/2           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тел. 89196998171                                        г. Елабуга,  ул. Акчарлак, 21/2</w:t>
      </w:r>
    </w:p>
    <w:p w14:paraId="3BF6A21C" w14:textId="59080EA1" w:rsidR="007A65F3" w:rsidRPr="002F6BDC" w:rsidRDefault="007A65F3" w:rsidP="007A65F3">
      <w:pPr>
        <w:pBdr>
          <w:bottom w:val="single" w:sz="12" w:space="1" w:color="auto"/>
        </w:pBdr>
        <w:contextualSpacing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</w:t>
      </w:r>
      <w:r w:rsidRPr="002F6BDC">
        <w:rPr>
          <w:rFonts w:ascii="Arial" w:eastAsia="Times New Roman" w:hAnsi="Arial" w:cs="Arial"/>
          <w:color w:val="FF9E00"/>
          <w:sz w:val="21"/>
          <w:szCs w:val="21"/>
          <w:shd w:val="clear" w:color="auto" w:fill="FFFFFF"/>
          <w:lang w:eastAsia="ru-RU"/>
        </w:rPr>
        <w:br/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                </w:t>
      </w:r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 </w:t>
      </w:r>
      <w:hyperlink r:id="rId8" w:history="1">
        <w:r w:rsidRPr="002F6BDC">
          <w:rPr>
            <w:rFonts w:ascii="Times New Roman" w:eastAsia="Times New Roman" w:hAnsi="Times New Roman" w:cs="Times New Roman"/>
            <w:noProof/>
            <w:color w:val="0000FF" w:themeColor="hyperlink"/>
            <w:sz w:val="16"/>
            <w:szCs w:val="16"/>
            <w:u w:val="single"/>
            <w:lang w:eastAsia="ru-RU"/>
          </w:rPr>
          <w:t>school.ihsan1@mail.ru</w:t>
        </w:r>
      </w:hyperlink>
      <w:r w:rsidRPr="002F6BDC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 </w:t>
      </w:r>
    </w:p>
    <w:bookmarkEnd w:id="0"/>
    <w:p w14:paraId="7FB5CF9B" w14:textId="77777777" w:rsidR="007A65F3" w:rsidRPr="002F6BDC" w:rsidRDefault="007A65F3" w:rsidP="007A65F3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14:paraId="7CEA596D" w14:textId="3FB1B8A3" w:rsidR="007A65F3" w:rsidRPr="002F6BDC" w:rsidRDefault="007A65F3" w:rsidP="007A65F3">
      <w:pPr>
        <w:spacing w:after="200" w:line="276" w:lineRule="auto"/>
      </w:pPr>
    </w:p>
    <w:tbl>
      <w:tblPr>
        <w:tblStyle w:val="a7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CA3B01" w14:paraId="26164715" w14:textId="77777777" w:rsidTr="00CA3B01">
        <w:tc>
          <w:tcPr>
            <w:tcW w:w="4928" w:type="dxa"/>
          </w:tcPr>
          <w:p w14:paraId="1A7E4DBF" w14:textId="77777777" w:rsidR="00CA3B01" w:rsidRDefault="00CA3B0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7A795FCA" w14:textId="77777777" w:rsidR="00CA3B01" w:rsidRDefault="00CA3B01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1D5CCC8F" w14:textId="77777777" w:rsidR="00CA3B01" w:rsidRDefault="00CA3B01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0C204D50" w14:textId="77777777" w:rsidR="00CA3B01" w:rsidRDefault="00CA3B0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4E42B4DA" w14:textId="77777777" w:rsidR="00CA3B01" w:rsidRDefault="00CA3B0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7020F146" w14:textId="77777777" w:rsidR="00CA3B01" w:rsidRDefault="00CA3B01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3AD501B7" w14:textId="77777777" w:rsidR="00CA3B01" w:rsidRDefault="00CA3B01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18AFA9EA" w14:textId="77777777" w:rsidR="00CA3B01" w:rsidRDefault="00CA3B01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03E44A9A" w14:textId="77777777" w:rsidR="007A65F3" w:rsidRDefault="007A65F3" w:rsidP="00CA3B01">
      <w:pPr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61EBF0E" w14:textId="77777777" w:rsidR="007A65F3" w:rsidRDefault="007A65F3" w:rsidP="002A7F1B">
      <w:pPr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A38575" w14:textId="77777777" w:rsidR="007A65F3" w:rsidRDefault="007A65F3" w:rsidP="002A7F1B">
      <w:pPr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FB64E6" w14:textId="34943AE0" w:rsidR="001B4293" w:rsidRPr="002A7F1B" w:rsidRDefault="007A65F3" w:rsidP="002A7F1B">
      <w:pPr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Pr="002A7F1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ОЦЕНКИ</w:t>
      </w:r>
      <w:r w:rsidRPr="002A7F1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A7F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pacing w:val="-2"/>
          <w:sz w:val="24"/>
          <w:szCs w:val="24"/>
        </w:rPr>
        <w:t>РЕЗУЛЬТАТОВ</w:t>
      </w:r>
    </w:p>
    <w:p w14:paraId="6C5AB6C6" w14:textId="77777777" w:rsidR="001B4293" w:rsidRPr="002A7F1B" w:rsidRDefault="001B4293" w:rsidP="002A7F1B">
      <w:pPr>
        <w:pStyle w:val="a3"/>
        <w:spacing w:before="2"/>
        <w:ind w:left="0"/>
        <w:jc w:val="center"/>
        <w:rPr>
          <w:rFonts w:ascii="Times New Roman" w:hAnsi="Times New Roman" w:cs="Times New Roman"/>
          <w:b/>
        </w:rPr>
      </w:pPr>
    </w:p>
    <w:p w14:paraId="6F22C75B" w14:textId="7165EFCA" w:rsidR="001B4293" w:rsidRDefault="007A65F3" w:rsidP="002A7F1B">
      <w:pPr>
        <w:spacing w:line="272" w:lineRule="exact"/>
        <w:ind w:left="497" w:right="502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2A7F1B">
        <w:rPr>
          <w:rFonts w:ascii="Times New Roman" w:hAnsi="Times New Roman" w:cs="Times New Roman"/>
          <w:b/>
          <w:sz w:val="28"/>
          <w:szCs w:val="28"/>
        </w:rPr>
        <w:t>Особенности</w:t>
      </w:r>
      <w:r w:rsidRPr="002A7F1B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z w:val="28"/>
          <w:szCs w:val="28"/>
        </w:rPr>
        <w:t>оценки</w:t>
      </w:r>
      <w:r w:rsidRPr="002A7F1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2A7F1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2A7F1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z w:val="28"/>
          <w:szCs w:val="28"/>
        </w:rPr>
        <w:t>по</w:t>
      </w:r>
      <w:r w:rsidRPr="002A7F1B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z w:val="28"/>
          <w:szCs w:val="28"/>
        </w:rPr>
        <w:t>учебному</w:t>
      </w:r>
      <w:r w:rsidRPr="002A7F1B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2A7F1B">
        <w:rPr>
          <w:rFonts w:ascii="Times New Roman" w:hAnsi="Times New Roman" w:cs="Times New Roman"/>
          <w:b/>
          <w:spacing w:val="-2"/>
          <w:sz w:val="28"/>
          <w:szCs w:val="28"/>
        </w:rPr>
        <w:t>предмету</w:t>
      </w:r>
    </w:p>
    <w:p w14:paraId="6EACF9F0" w14:textId="77777777" w:rsidR="002A7F1B" w:rsidRPr="002A7F1B" w:rsidRDefault="002A7F1B" w:rsidP="002A7F1B">
      <w:pPr>
        <w:spacing w:line="272" w:lineRule="exact"/>
        <w:ind w:left="497" w:right="5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6F0F6" w14:textId="58E66466" w:rsidR="001B4293" w:rsidRPr="002A7F1B" w:rsidRDefault="007A65F3" w:rsidP="002A7F1B">
      <w:pPr>
        <w:spacing w:line="272" w:lineRule="exact"/>
        <w:ind w:left="501" w:right="50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F1B">
        <w:rPr>
          <w:rFonts w:ascii="Times New Roman" w:hAnsi="Times New Roman" w:cs="Times New Roman"/>
          <w:b/>
          <w:sz w:val="32"/>
          <w:szCs w:val="32"/>
        </w:rPr>
        <w:t>«Родная</w:t>
      </w:r>
      <w:r w:rsidRPr="002A7F1B">
        <w:rPr>
          <w:rFonts w:ascii="Times New Roman" w:hAnsi="Times New Roman" w:cs="Times New Roman"/>
          <w:b/>
          <w:spacing w:val="-6"/>
          <w:sz w:val="32"/>
          <w:szCs w:val="32"/>
        </w:rPr>
        <w:t xml:space="preserve"> </w:t>
      </w:r>
      <w:r w:rsidRPr="002A7F1B">
        <w:rPr>
          <w:rFonts w:ascii="Times New Roman" w:hAnsi="Times New Roman" w:cs="Times New Roman"/>
          <w:b/>
          <w:sz w:val="32"/>
          <w:szCs w:val="32"/>
        </w:rPr>
        <w:t>(русская)</w:t>
      </w:r>
      <w:r w:rsidRPr="002A7F1B">
        <w:rPr>
          <w:rFonts w:ascii="Times New Roman" w:hAnsi="Times New Roman" w:cs="Times New Roman"/>
          <w:b/>
          <w:spacing w:val="-6"/>
          <w:sz w:val="32"/>
          <w:szCs w:val="32"/>
        </w:rPr>
        <w:t xml:space="preserve"> </w:t>
      </w:r>
      <w:r w:rsidRPr="002A7F1B">
        <w:rPr>
          <w:rFonts w:ascii="Times New Roman" w:hAnsi="Times New Roman" w:cs="Times New Roman"/>
          <w:b/>
          <w:spacing w:val="-2"/>
          <w:sz w:val="32"/>
          <w:szCs w:val="32"/>
        </w:rPr>
        <w:t>литература»</w:t>
      </w:r>
    </w:p>
    <w:p w14:paraId="5096CD6E" w14:textId="77777777" w:rsidR="001B4293" w:rsidRPr="002A7F1B" w:rsidRDefault="001B4293" w:rsidP="002A7F1B">
      <w:pPr>
        <w:pStyle w:val="a3"/>
        <w:spacing w:before="2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3DA6A" w14:textId="2D78043A" w:rsidR="001B4293" w:rsidRPr="007A65F3" w:rsidRDefault="007A65F3" w:rsidP="007A65F3">
      <w:pPr>
        <w:tabs>
          <w:tab w:val="left" w:pos="335"/>
          <w:tab w:val="left" w:pos="1496"/>
          <w:tab w:val="left" w:pos="2942"/>
          <w:tab w:val="left" w:pos="4950"/>
          <w:tab w:val="left" w:pos="6728"/>
          <w:tab w:val="left" w:pos="7066"/>
          <w:tab w:val="left" w:pos="8656"/>
          <w:tab w:val="left" w:pos="9742"/>
        </w:tabs>
        <w:ind w:left="142" w:right="1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1.</w:t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Список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итоговых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планируемых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результатов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10"/>
          <w:sz w:val="24"/>
          <w:szCs w:val="24"/>
        </w:rPr>
        <w:t>с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указанием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2"/>
          <w:sz w:val="24"/>
          <w:szCs w:val="24"/>
        </w:rPr>
        <w:t>этапов</w:t>
      </w:r>
      <w:r w:rsidRPr="007A65F3">
        <w:rPr>
          <w:rFonts w:ascii="Times New Roman" w:hAnsi="Times New Roman" w:cs="Times New Roman"/>
          <w:b/>
          <w:sz w:val="24"/>
          <w:szCs w:val="24"/>
        </w:rPr>
        <w:tab/>
      </w:r>
      <w:r w:rsidRPr="007A65F3">
        <w:rPr>
          <w:rFonts w:ascii="Times New Roman" w:hAnsi="Times New Roman" w:cs="Times New Roman"/>
          <w:b/>
          <w:spacing w:val="-6"/>
          <w:sz w:val="24"/>
          <w:szCs w:val="24"/>
        </w:rPr>
        <w:t xml:space="preserve">их </w:t>
      </w:r>
      <w:r w:rsidRPr="007A65F3">
        <w:rPr>
          <w:rFonts w:ascii="Times New Roman" w:hAnsi="Times New Roman" w:cs="Times New Roman"/>
          <w:b/>
          <w:sz w:val="24"/>
          <w:szCs w:val="24"/>
        </w:rPr>
        <w:t>формирования и способов оценки</w:t>
      </w:r>
    </w:p>
    <w:p w14:paraId="5FEEEC19" w14:textId="77777777" w:rsidR="001B4293" w:rsidRPr="002A7F1B" w:rsidRDefault="001B4293">
      <w:pPr>
        <w:pStyle w:val="a3"/>
        <w:ind w:left="0"/>
        <w:rPr>
          <w:rFonts w:ascii="Times New Roman" w:hAnsi="Times New Roman" w:cs="Times New Roman"/>
          <w:b/>
        </w:rPr>
      </w:pPr>
    </w:p>
    <w:p w14:paraId="6BE461E2" w14:textId="77777777" w:rsidR="001B4293" w:rsidRPr="002A7F1B" w:rsidRDefault="001B4293">
      <w:pPr>
        <w:pStyle w:val="a3"/>
        <w:spacing w:before="58"/>
        <w:ind w:left="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1B4293" w:rsidRPr="002A7F1B" w14:paraId="1D145729" w14:textId="77777777">
        <w:trPr>
          <w:trHeight w:val="436"/>
        </w:trPr>
        <w:tc>
          <w:tcPr>
            <w:tcW w:w="7874" w:type="dxa"/>
          </w:tcPr>
          <w:p w14:paraId="338BFD09" w14:textId="77777777" w:rsidR="001B4293" w:rsidRPr="002A7F1B" w:rsidRDefault="007A65F3">
            <w:pPr>
              <w:pStyle w:val="TableParagraph"/>
              <w:spacing w:before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199" w:type="dxa"/>
          </w:tcPr>
          <w:p w14:paraId="1C770555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B4293" w:rsidRPr="002A7F1B" w14:paraId="4E872C00" w14:textId="77777777">
        <w:trPr>
          <w:trHeight w:val="2875"/>
        </w:trPr>
        <w:tc>
          <w:tcPr>
            <w:tcW w:w="7874" w:type="dxa"/>
          </w:tcPr>
          <w:p w14:paraId="30608C19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проблематику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литературных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сказок, пословиц и поговорок как основу для развития представлений о</w:t>
            </w:r>
          </w:p>
          <w:p w14:paraId="02EB6A83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нравственном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идеале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контексте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 другими народами России, осознавать ключевые для русского</w:t>
            </w:r>
          </w:p>
          <w:p w14:paraId="1C61C563" w14:textId="77777777" w:rsidR="001B4293" w:rsidRPr="002A7F1B" w:rsidRDefault="007A65F3">
            <w:pPr>
              <w:pStyle w:val="TableParagraph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национального сознания культурные и нравственные смыслы в произведениях о Москве как столице России и о русском лесе; иметь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богатстве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культуры в контексте культур народов России, о русских</w:t>
            </w:r>
          </w:p>
          <w:p w14:paraId="6DDE175E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традициях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рождественских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произведениях о семейных ценностях</w:t>
            </w:r>
          </w:p>
        </w:tc>
        <w:tc>
          <w:tcPr>
            <w:tcW w:w="2199" w:type="dxa"/>
          </w:tcPr>
          <w:p w14:paraId="7C336F06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  <w:p w14:paraId="5C373F60" w14:textId="77777777" w:rsidR="001B4293" w:rsidRPr="002A7F1B" w:rsidRDefault="007A65F3">
            <w:pPr>
              <w:pStyle w:val="TableParagraph"/>
              <w:spacing w:before="48" w:line="194" w:lineRule="auto"/>
              <w:ind w:left="76" w:right="82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Творческая работа</w:t>
            </w:r>
          </w:p>
        </w:tc>
      </w:tr>
      <w:tr w:rsidR="001B4293" w:rsidRPr="002A7F1B" w14:paraId="53D1CC9D" w14:textId="77777777">
        <w:trPr>
          <w:trHeight w:val="1242"/>
        </w:trPr>
        <w:tc>
          <w:tcPr>
            <w:tcW w:w="7874" w:type="dxa"/>
          </w:tcPr>
          <w:p w14:paraId="32AFEBF2" w14:textId="77777777" w:rsidR="001B4293" w:rsidRPr="002A7F1B" w:rsidRDefault="007A65F3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национальном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характере,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его парадоксах и загадках русской души в произведениях о защите</w:t>
            </w:r>
          </w:p>
          <w:p w14:paraId="21FB64A1" w14:textId="77777777" w:rsidR="001B4293" w:rsidRPr="002A7F1B" w:rsidRDefault="007A65F3">
            <w:pPr>
              <w:pStyle w:val="TableParagraph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войне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года,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проблемах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о своеобразии русского языка и родной речи</w:t>
            </w:r>
          </w:p>
        </w:tc>
        <w:tc>
          <w:tcPr>
            <w:tcW w:w="2199" w:type="dxa"/>
          </w:tcPr>
          <w:p w14:paraId="4450336E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1B4293" w:rsidRPr="002A7F1B" w14:paraId="1ED97700" w14:textId="77777777">
        <w:trPr>
          <w:trHeight w:val="2330"/>
        </w:trPr>
        <w:tc>
          <w:tcPr>
            <w:tcW w:w="7874" w:type="dxa"/>
          </w:tcPr>
          <w:p w14:paraId="32A39214" w14:textId="77777777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умением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смысловой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фольклорного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литературного текста на основе наводящих вопросов; под руководством учителя создавать элементарные историко- культурные комментарии и собственные тексты интерпретирующего характера в формате ответа на вопрос,</w:t>
            </w:r>
          </w:p>
          <w:p w14:paraId="4827EA73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словесного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произведениями других искусств и учиться отбирать произведения для</w:t>
            </w:r>
          </w:p>
          <w:p w14:paraId="3E5A07CF" w14:textId="77777777" w:rsidR="001B4293" w:rsidRPr="002A7F1B" w:rsidRDefault="007A65F3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r w:rsidRPr="002A7F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чтения</w:t>
            </w:r>
          </w:p>
        </w:tc>
        <w:tc>
          <w:tcPr>
            <w:tcW w:w="2199" w:type="dxa"/>
          </w:tcPr>
          <w:p w14:paraId="1EEA555C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17B706E8" w14:textId="77777777" w:rsidR="001B4293" w:rsidRPr="002A7F1B" w:rsidRDefault="001B4293">
      <w:pPr>
        <w:pStyle w:val="TableParagraph"/>
        <w:rPr>
          <w:rFonts w:ascii="Times New Roman" w:hAnsi="Times New Roman" w:cs="Times New Roman"/>
          <w:sz w:val="24"/>
          <w:szCs w:val="24"/>
        </w:rPr>
        <w:sectPr w:rsidR="001B4293" w:rsidRPr="002A7F1B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1B4293" w:rsidRPr="002A7F1B" w14:paraId="03B25899" w14:textId="77777777">
        <w:trPr>
          <w:trHeight w:val="1243"/>
        </w:trPr>
        <w:tc>
          <w:tcPr>
            <w:tcW w:w="7874" w:type="dxa"/>
          </w:tcPr>
          <w:p w14:paraId="6390A5D4" w14:textId="77777777" w:rsidR="001B4293" w:rsidRPr="002A7F1B" w:rsidRDefault="007A65F3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 начальные представления о проектно-исследовательской деятельности,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оформлении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предъявлении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результатов,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владеть элементарными умениями работы с разными источниками</w:t>
            </w:r>
          </w:p>
          <w:p w14:paraId="3F36B505" w14:textId="77777777" w:rsidR="001B4293" w:rsidRPr="002A7F1B" w:rsidRDefault="007A65F3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2199" w:type="dxa"/>
          </w:tcPr>
          <w:p w14:paraId="30CB5616" w14:textId="77777777" w:rsidR="001B4293" w:rsidRPr="002A7F1B" w:rsidRDefault="007A65F3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Собеседование</w:t>
            </w:r>
          </w:p>
        </w:tc>
      </w:tr>
      <w:tr w:rsidR="001B4293" w:rsidRPr="002A7F1B" w14:paraId="1C7F986C" w14:textId="77777777">
        <w:trPr>
          <w:trHeight w:val="422"/>
        </w:trPr>
        <w:tc>
          <w:tcPr>
            <w:tcW w:w="7874" w:type="dxa"/>
          </w:tcPr>
          <w:p w14:paraId="6BFD8773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14:paraId="78422482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3" w:rsidRPr="002A7F1B" w14:paraId="666EFAF8" w14:textId="77777777">
        <w:trPr>
          <w:trHeight w:val="421"/>
        </w:trPr>
        <w:tc>
          <w:tcPr>
            <w:tcW w:w="7874" w:type="dxa"/>
          </w:tcPr>
          <w:p w14:paraId="66073130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199" w:type="dxa"/>
          </w:tcPr>
          <w:p w14:paraId="3CF6E2FE" w14:textId="77777777" w:rsidR="001B4293" w:rsidRPr="002A7F1B" w:rsidRDefault="007A65F3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B4293" w:rsidRPr="002A7F1B" w14:paraId="0D17B25C" w14:textId="77777777">
        <w:trPr>
          <w:trHeight w:val="1514"/>
        </w:trPr>
        <w:tc>
          <w:tcPr>
            <w:tcW w:w="7874" w:type="dxa"/>
          </w:tcPr>
          <w:p w14:paraId="4A9EEDFC" w14:textId="77777777" w:rsidR="001B4293" w:rsidRPr="002A7F1B" w:rsidRDefault="007A65F3">
            <w:pPr>
              <w:pStyle w:val="TableParagraph"/>
              <w:spacing w:before="75"/>
              <w:ind w:right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проблематику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былин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былинных сюжетов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 фольклоре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 нравственном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идеале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контексте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героического</w:t>
            </w:r>
          </w:p>
          <w:p w14:paraId="4E1CB9FB" w14:textId="77777777" w:rsidR="001B4293" w:rsidRPr="002A7F1B" w:rsidRDefault="007A65F3">
            <w:pPr>
              <w:pStyle w:val="TableParagraph"/>
              <w:ind w:right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эпоса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народов,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ними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уровне тематики, проблематики, образов</w:t>
            </w:r>
          </w:p>
        </w:tc>
        <w:tc>
          <w:tcPr>
            <w:tcW w:w="2199" w:type="dxa"/>
          </w:tcPr>
          <w:p w14:paraId="3F17BF6E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Практикум</w:t>
            </w:r>
          </w:p>
        </w:tc>
      </w:tr>
      <w:tr w:rsidR="001B4293" w:rsidRPr="002A7F1B" w14:paraId="71580E2A" w14:textId="77777777">
        <w:trPr>
          <w:trHeight w:val="969"/>
        </w:trPr>
        <w:tc>
          <w:tcPr>
            <w:tcW w:w="7874" w:type="dxa"/>
          </w:tcPr>
          <w:p w14:paraId="61222D44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Осознавать ключевые для русского национального сознания культурные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Русском Севере и русской зиме</w:t>
            </w:r>
          </w:p>
        </w:tc>
        <w:tc>
          <w:tcPr>
            <w:tcW w:w="2199" w:type="dxa"/>
          </w:tcPr>
          <w:p w14:paraId="772F6C3B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1B4293" w:rsidRPr="002A7F1B" w14:paraId="38048C22" w14:textId="77777777">
        <w:trPr>
          <w:trHeight w:val="1240"/>
        </w:trPr>
        <w:tc>
          <w:tcPr>
            <w:tcW w:w="7874" w:type="dxa"/>
          </w:tcPr>
          <w:p w14:paraId="5A244F7A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богатстве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 контексте культур народов России, о русских национальных</w:t>
            </w:r>
          </w:p>
          <w:p w14:paraId="3E09DCA7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традициях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масленице,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родном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крае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русском доме</w:t>
            </w:r>
          </w:p>
        </w:tc>
        <w:tc>
          <w:tcPr>
            <w:tcW w:w="2199" w:type="dxa"/>
          </w:tcPr>
          <w:p w14:paraId="1B62CAA3" w14:textId="77777777" w:rsidR="001B4293" w:rsidRPr="002A7F1B" w:rsidRDefault="007A65F3">
            <w:pPr>
              <w:pStyle w:val="TableParagraph"/>
              <w:spacing w:before="73" w:line="194" w:lineRule="auto"/>
              <w:ind w:left="76" w:right="82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Творческая работа</w:t>
            </w:r>
          </w:p>
        </w:tc>
      </w:tr>
      <w:tr w:rsidR="001B4293" w:rsidRPr="002A7F1B" w14:paraId="7125DD14" w14:textId="77777777">
        <w:trPr>
          <w:trHeight w:val="1785"/>
        </w:trPr>
        <w:tc>
          <w:tcPr>
            <w:tcW w:w="7874" w:type="dxa"/>
          </w:tcPr>
          <w:p w14:paraId="2180C1AE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национальном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характере,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его парадоксах и загадках русской души в произведениях о защите</w:t>
            </w:r>
          </w:p>
          <w:p w14:paraId="6392F511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Крымской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войне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1853–1856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годов,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оптимизме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17D08A9C" w14:textId="77777777" w:rsidR="001B4293" w:rsidRPr="002A7F1B" w:rsidRDefault="007A65F3">
            <w:pPr>
              <w:pStyle w:val="TableParagraph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взаимопомощи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чертах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человека,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реальности и мечтах в книгах о подростках и о богатстве русского языка и родной речи</w:t>
            </w:r>
          </w:p>
        </w:tc>
        <w:tc>
          <w:tcPr>
            <w:tcW w:w="2199" w:type="dxa"/>
          </w:tcPr>
          <w:p w14:paraId="366238B2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Реферат</w:t>
            </w:r>
          </w:p>
        </w:tc>
      </w:tr>
      <w:tr w:rsidR="001B4293" w:rsidRPr="002A7F1B" w14:paraId="55BB4B0B" w14:textId="77777777">
        <w:trPr>
          <w:trHeight w:val="2058"/>
        </w:trPr>
        <w:tc>
          <w:tcPr>
            <w:tcW w:w="7874" w:type="dxa"/>
          </w:tcPr>
          <w:p w14:paraId="549F2EFE" w14:textId="77777777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фольклорного и литературного текста на основе наводящих вопросов или по предложенному плану,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краткие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историко-культурные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собственные тексты интерпретирующего характера в формате</w:t>
            </w:r>
          </w:p>
          <w:p w14:paraId="79DAA14F" w14:textId="77777777" w:rsidR="001B4293" w:rsidRPr="002A7F1B" w:rsidRDefault="007A65F3">
            <w:pPr>
              <w:pStyle w:val="TableParagraph"/>
              <w:spacing w:before="1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вопрос,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поэтического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текста,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характеристики героя, под руководством учителя сопоставлять произведения словесного искусства с произведениями других искусств</w:t>
            </w:r>
          </w:p>
        </w:tc>
        <w:tc>
          <w:tcPr>
            <w:tcW w:w="2199" w:type="dxa"/>
          </w:tcPr>
          <w:p w14:paraId="536B4823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Практикум</w:t>
            </w:r>
          </w:p>
        </w:tc>
      </w:tr>
      <w:tr w:rsidR="001B4293" w:rsidRPr="002A7F1B" w14:paraId="780A4AC2" w14:textId="77777777">
        <w:trPr>
          <w:trHeight w:val="1514"/>
        </w:trPr>
        <w:tc>
          <w:tcPr>
            <w:tcW w:w="7874" w:type="dxa"/>
          </w:tcPr>
          <w:p w14:paraId="0D3AC728" w14:textId="77777777" w:rsidR="001B4293" w:rsidRPr="002A7F1B" w:rsidRDefault="007A65F3">
            <w:pPr>
              <w:pStyle w:val="TableParagraph"/>
              <w:spacing w:before="75"/>
              <w:ind w:righ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отбирать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внеклассного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чтения;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</w:t>
            </w:r>
          </w:p>
        </w:tc>
        <w:tc>
          <w:tcPr>
            <w:tcW w:w="2199" w:type="dxa"/>
          </w:tcPr>
          <w:p w14:paraId="22F6FB10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Собеседование</w:t>
            </w:r>
          </w:p>
        </w:tc>
      </w:tr>
      <w:tr w:rsidR="001B4293" w:rsidRPr="002A7F1B" w14:paraId="30B1AB9C" w14:textId="77777777">
        <w:trPr>
          <w:trHeight w:val="421"/>
        </w:trPr>
        <w:tc>
          <w:tcPr>
            <w:tcW w:w="7874" w:type="dxa"/>
          </w:tcPr>
          <w:p w14:paraId="3DE2EC4A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14:paraId="458F9771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3" w:rsidRPr="002A7F1B" w14:paraId="2A4FD3F1" w14:textId="77777777">
        <w:trPr>
          <w:trHeight w:val="424"/>
        </w:trPr>
        <w:tc>
          <w:tcPr>
            <w:tcW w:w="7874" w:type="dxa"/>
          </w:tcPr>
          <w:p w14:paraId="2B11462E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199" w:type="dxa"/>
          </w:tcPr>
          <w:p w14:paraId="50BE29A1" w14:textId="77777777" w:rsidR="001B4293" w:rsidRPr="002A7F1B" w:rsidRDefault="007A65F3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B4293" w:rsidRPr="002A7F1B" w14:paraId="53648E30" w14:textId="77777777">
        <w:trPr>
          <w:trHeight w:val="2059"/>
        </w:trPr>
        <w:tc>
          <w:tcPr>
            <w:tcW w:w="7874" w:type="dxa"/>
          </w:tcPr>
          <w:p w14:paraId="04E420E3" w14:textId="77777777" w:rsidR="002A7F1B" w:rsidRDefault="002A7F1B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27ED8" w14:textId="7D6E2090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 проблематику и понимать эстетическое своеобразие русских народных песен (исторических и лирических), выявлять фольклорные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сюжеты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развития представлений о нравственном идеале русского народа, осознавать ключевые для русского национального сознания культурные и</w:t>
            </w:r>
          </w:p>
          <w:p w14:paraId="0E35BD09" w14:textId="77777777" w:rsidR="001B4293" w:rsidRDefault="007A65F3">
            <w:pPr>
              <w:pStyle w:val="TableParagrap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Сибирском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крае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русском 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поле</w:t>
            </w:r>
          </w:p>
          <w:p w14:paraId="50490A72" w14:textId="3ECE5F95" w:rsidR="002A7F1B" w:rsidRPr="002A7F1B" w:rsidRDefault="002A7F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14:paraId="1D22996C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</w:tbl>
    <w:p w14:paraId="53AFABFE" w14:textId="77777777" w:rsidR="001B4293" w:rsidRPr="002A7F1B" w:rsidRDefault="001B4293">
      <w:pPr>
        <w:pStyle w:val="TableParagraph"/>
        <w:rPr>
          <w:rFonts w:ascii="Times New Roman" w:hAnsi="Times New Roman" w:cs="Times New Roman"/>
          <w:sz w:val="24"/>
          <w:szCs w:val="24"/>
        </w:rPr>
        <w:sectPr w:rsidR="001B4293" w:rsidRPr="002A7F1B">
          <w:type w:val="continuous"/>
          <w:pgSz w:w="11910" w:h="16840"/>
          <w:pgMar w:top="1100" w:right="708" w:bottom="91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266"/>
      </w:tblGrid>
      <w:tr w:rsidR="001B4293" w:rsidRPr="002A7F1B" w14:paraId="44D2D86E" w14:textId="77777777" w:rsidTr="002A7F1B">
        <w:trPr>
          <w:trHeight w:val="1243"/>
        </w:trPr>
        <w:tc>
          <w:tcPr>
            <w:tcW w:w="7874" w:type="dxa"/>
          </w:tcPr>
          <w:p w14:paraId="5CF42FFD" w14:textId="77777777" w:rsidR="002A7F1B" w:rsidRDefault="002A7F1B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5FFF9" w14:textId="3EA1B6F2" w:rsidR="001B4293" w:rsidRPr="002A7F1B" w:rsidRDefault="007A65F3">
            <w:pPr>
              <w:pStyle w:val="TableParagraph"/>
              <w:spacing w:before="77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устойчивые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богатстве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культуры в контексте культур народов России, русских</w:t>
            </w:r>
          </w:p>
          <w:p w14:paraId="73836DB6" w14:textId="77777777" w:rsidR="001B4293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традициях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православном праздновании Пасхи и о русских умельцах и мастерах</w:t>
            </w:r>
          </w:p>
          <w:p w14:paraId="0519BEFD" w14:textId="72459C20" w:rsidR="002A7F1B" w:rsidRPr="002A7F1B" w:rsidRDefault="002A7F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C0A6FB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Реферат</w:t>
            </w:r>
          </w:p>
        </w:tc>
      </w:tr>
      <w:tr w:rsidR="001B4293" w:rsidRPr="002A7F1B" w14:paraId="0626772C" w14:textId="77777777" w:rsidTr="002A7F1B">
        <w:trPr>
          <w:trHeight w:val="1511"/>
        </w:trPr>
        <w:tc>
          <w:tcPr>
            <w:tcW w:w="7874" w:type="dxa"/>
          </w:tcPr>
          <w:p w14:paraId="7B8F4F29" w14:textId="77777777" w:rsidR="002A7F1B" w:rsidRDefault="002A7F1B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5C75B" w14:textId="1414C326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 понятие о русском национальном характере, истоках русского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героизма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</w:p>
          <w:p w14:paraId="07D44601" w14:textId="77777777" w:rsidR="001B4293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Родины, о загадках русской души, взрослых проблемах, которые приходится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подросткам,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уникальности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родной речи</w:t>
            </w:r>
          </w:p>
          <w:p w14:paraId="7166523F" w14:textId="77777777" w:rsidR="002A7F1B" w:rsidRDefault="002A7F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DCE45" w14:textId="758E5BD8" w:rsidR="002A7F1B" w:rsidRPr="002A7F1B" w:rsidRDefault="002A7F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A5EE93C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Практикум</w:t>
            </w:r>
          </w:p>
        </w:tc>
      </w:tr>
      <w:tr w:rsidR="001B4293" w:rsidRPr="002A7F1B" w14:paraId="4725F7E3" w14:textId="77777777" w:rsidTr="002A7F1B">
        <w:trPr>
          <w:trHeight w:val="2606"/>
        </w:trPr>
        <w:tc>
          <w:tcPr>
            <w:tcW w:w="7874" w:type="dxa"/>
          </w:tcPr>
          <w:p w14:paraId="0CB67455" w14:textId="77777777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фольклорного и литературного текста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предложенному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художественный текст как послание автора читателю, современнику и потомку,</w:t>
            </w:r>
          </w:p>
          <w:p w14:paraId="4E998DD6" w14:textId="77777777" w:rsidR="001B4293" w:rsidRPr="002A7F1B" w:rsidRDefault="007A65F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историко-культурные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тексты интерпретирующего характера в формате сравнительной</w:t>
            </w:r>
          </w:p>
          <w:p w14:paraId="73E323FB" w14:textId="77777777" w:rsidR="001B4293" w:rsidRPr="002A7F1B" w:rsidRDefault="007A65F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характеристики героев, ответа на проблемный вопрос, под руководством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2A7F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A7F1B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словесного искусства с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произведениями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других искусств, самостоятельно отбирать произведения для внеклассного чтения</w:t>
            </w:r>
          </w:p>
        </w:tc>
        <w:tc>
          <w:tcPr>
            <w:tcW w:w="2266" w:type="dxa"/>
          </w:tcPr>
          <w:p w14:paraId="6BE83AD5" w14:textId="77777777" w:rsidR="001B4293" w:rsidRPr="002A7F1B" w:rsidRDefault="007A65F3">
            <w:pPr>
              <w:pStyle w:val="TableParagraph"/>
              <w:spacing w:before="34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Практикум</w:t>
            </w:r>
          </w:p>
        </w:tc>
      </w:tr>
      <w:tr w:rsidR="001B4293" w:rsidRPr="002A7F1B" w14:paraId="000BA881" w14:textId="77777777" w:rsidTr="002A7F1B">
        <w:trPr>
          <w:trHeight w:val="1240"/>
        </w:trPr>
        <w:tc>
          <w:tcPr>
            <w:tcW w:w="7874" w:type="dxa"/>
          </w:tcPr>
          <w:p w14:paraId="16A398B5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2A7F1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умениями</w:t>
            </w:r>
            <w:r w:rsidRPr="002A7F1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  <w:r w:rsidRPr="002A7F1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проектно-исследовательской деятельности и оформления её результатов, навыками работы с</w:t>
            </w:r>
          </w:p>
          <w:p w14:paraId="1D26180B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её обработки и презентации</w:t>
            </w:r>
          </w:p>
        </w:tc>
        <w:tc>
          <w:tcPr>
            <w:tcW w:w="2266" w:type="dxa"/>
          </w:tcPr>
          <w:p w14:paraId="597531FD" w14:textId="77777777" w:rsidR="001B4293" w:rsidRPr="002A7F1B" w:rsidRDefault="007A65F3">
            <w:pPr>
              <w:pStyle w:val="TableParagraph"/>
              <w:spacing w:before="31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Собеседование</w:t>
            </w:r>
          </w:p>
        </w:tc>
      </w:tr>
      <w:tr w:rsidR="001B4293" w:rsidRPr="002A7F1B" w14:paraId="433C6D44" w14:textId="77777777" w:rsidTr="002A7F1B">
        <w:trPr>
          <w:trHeight w:val="434"/>
        </w:trPr>
        <w:tc>
          <w:tcPr>
            <w:tcW w:w="7874" w:type="dxa"/>
          </w:tcPr>
          <w:p w14:paraId="5A4C1E6D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53812F7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3" w:rsidRPr="002A7F1B" w14:paraId="074320DE" w14:textId="77777777" w:rsidTr="002A7F1B">
        <w:trPr>
          <w:trHeight w:val="436"/>
        </w:trPr>
        <w:tc>
          <w:tcPr>
            <w:tcW w:w="7874" w:type="dxa"/>
          </w:tcPr>
          <w:p w14:paraId="003893E3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266" w:type="dxa"/>
          </w:tcPr>
          <w:p w14:paraId="158E1833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B4293" w:rsidRPr="002A7F1B" w14:paraId="4DEBDB76" w14:textId="77777777" w:rsidTr="002A7F1B">
        <w:trPr>
          <w:trHeight w:val="1785"/>
        </w:trPr>
        <w:tc>
          <w:tcPr>
            <w:tcW w:w="7874" w:type="dxa"/>
          </w:tcPr>
          <w:p w14:paraId="3550994E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 проблематику и понимать эстетическое своеобразие произведений о легендарных героях земли Русской для развития представлений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идеалах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народа,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осознавать ключевые для русского национального сознания культурные и</w:t>
            </w:r>
          </w:p>
          <w:p w14:paraId="70161B42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Золотом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кольце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великой русской реке Волге</w:t>
            </w:r>
          </w:p>
        </w:tc>
        <w:tc>
          <w:tcPr>
            <w:tcW w:w="2266" w:type="dxa"/>
          </w:tcPr>
          <w:p w14:paraId="1B20A1CC" w14:textId="77777777" w:rsidR="001B4293" w:rsidRPr="002A7F1B" w:rsidRDefault="007A65F3">
            <w:pPr>
              <w:pStyle w:val="TableParagraph"/>
              <w:spacing w:before="46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Тест</w:t>
            </w:r>
          </w:p>
        </w:tc>
      </w:tr>
      <w:tr w:rsidR="001B4293" w:rsidRPr="002A7F1B" w14:paraId="5F72B389" w14:textId="77777777" w:rsidTr="002A7F1B">
        <w:trPr>
          <w:trHeight w:val="1241"/>
        </w:trPr>
        <w:tc>
          <w:tcPr>
            <w:tcW w:w="7874" w:type="dxa"/>
          </w:tcPr>
          <w:p w14:paraId="6C4F1B3A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устойчивые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богатстве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культуры в контексте культур народов России, русских</w:t>
            </w:r>
          </w:p>
          <w:p w14:paraId="31D46659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традициях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православном праздновании Троицы и о родстве душ русских людей</w:t>
            </w:r>
          </w:p>
        </w:tc>
        <w:tc>
          <w:tcPr>
            <w:tcW w:w="2266" w:type="dxa"/>
          </w:tcPr>
          <w:p w14:paraId="3C673BEC" w14:textId="77777777" w:rsidR="001B4293" w:rsidRPr="002A7F1B" w:rsidRDefault="007A65F3">
            <w:pPr>
              <w:pStyle w:val="TableParagraph"/>
              <w:spacing w:before="48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Реферат</w:t>
            </w:r>
          </w:p>
        </w:tc>
      </w:tr>
      <w:tr w:rsidR="001B4293" w:rsidRPr="002A7F1B" w14:paraId="64D955E8" w14:textId="77777777" w:rsidTr="002A7F1B">
        <w:trPr>
          <w:trHeight w:val="3422"/>
        </w:trPr>
        <w:tc>
          <w:tcPr>
            <w:tcW w:w="7874" w:type="dxa"/>
          </w:tcPr>
          <w:p w14:paraId="4E5E70B3" w14:textId="77777777" w:rsidR="001B4293" w:rsidRPr="002A7F1B" w:rsidRDefault="007A65F3">
            <w:pPr>
              <w:pStyle w:val="TableParagraph"/>
              <w:spacing w:before="75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русском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национальном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характере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 о войне, о русском человеке как хранителе национального</w:t>
            </w:r>
          </w:p>
          <w:p w14:paraId="18166C61" w14:textId="77777777" w:rsidR="001B4293" w:rsidRPr="002A7F1B" w:rsidRDefault="007A65F3">
            <w:pPr>
              <w:pStyle w:val="TableParagraph"/>
              <w:spacing w:before="1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сознания, трудной поре взросления, о языке русской поэзии; проводить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смысловой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идейно-эстетический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фольклорного и литературного текста и воспринимать художественный текст как послание автора читателю, современнику и потомку, создавать</w:t>
            </w:r>
          </w:p>
          <w:p w14:paraId="2F48878D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развёрнутые </w:t>
            </w:r>
            <w:proofErr w:type="spellStart"/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историкокультурные</w:t>
            </w:r>
            <w:proofErr w:type="spellEnd"/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комментарии и собственные тексты интерпретирующего характера в формате анализа эпизода, ответа на проблемный вопрос, самостоятельно сопоставлять произведения словесного искусства с произведениями других искусств,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отбирать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внеклассного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чтения</w:t>
            </w:r>
          </w:p>
        </w:tc>
        <w:tc>
          <w:tcPr>
            <w:tcW w:w="2266" w:type="dxa"/>
          </w:tcPr>
          <w:p w14:paraId="0C84FC8D" w14:textId="77777777" w:rsidR="001B4293" w:rsidRPr="002A7F1B" w:rsidRDefault="007A65F3">
            <w:pPr>
              <w:pStyle w:val="TableParagraph"/>
              <w:spacing w:before="48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Сочинение</w:t>
            </w:r>
          </w:p>
        </w:tc>
      </w:tr>
      <w:tr w:rsidR="001B4293" w:rsidRPr="002A7F1B" w14:paraId="5E93D9E6" w14:textId="77777777" w:rsidTr="002A7F1B">
        <w:trPr>
          <w:trHeight w:val="436"/>
        </w:trPr>
        <w:tc>
          <w:tcPr>
            <w:tcW w:w="7874" w:type="dxa"/>
          </w:tcPr>
          <w:p w14:paraId="00C19754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умениями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проектно-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исследовательской</w:t>
            </w:r>
          </w:p>
        </w:tc>
        <w:tc>
          <w:tcPr>
            <w:tcW w:w="2266" w:type="dxa"/>
          </w:tcPr>
          <w:p w14:paraId="1DD7102A" w14:textId="77777777" w:rsidR="001B4293" w:rsidRPr="002A7F1B" w:rsidRDefault="007A65F3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Проект</w:t>
            </w:r>
          </w:p>
        </w:tc>
      </w:tr>
    </w:tbl>
    <w:p w14:paraId="691B2C33" w14:textId="77777777" w:rsidR="001B4293" w:rsidRPr="002A7F1B" w:rsidRDefault="001B4293">
      <w:pPr>
        <w:pStyle w:val="TableParagraph"/>
        <w:rPr>
          <w:rFonts w:ascii="Times New Roman" w:hAnsi="Times New Roman" w:cs="Times New Roman"/>
          <w:b/>
          <w:sz w:val="24"/>
          <w:szCs w:val="24"/>
        </w:rPr>
        <w:sectPr w:rsidR="001B4293" w:rsidRPr="002A7F1B">
          <w:type w:val="continuous"/>
          <w:pgSz w:w="11910" w:h="16840"/>
          <w:pgMar w:top="1100" w:right="708" w:bottom="79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2"/>
        <w:gridCol w:w="2268"/>
      </w:tblGrid>
      <w:tr w:rsidR="001B4293" w:rsidRPr="002A7F1B" w14:paraId="71B0603B" w14:textId="77777777" w:rsidTr="002A7F1B">
        <w:trPr>
          <w:trHeight w:val="1653"/>
        </w:trPr>
        <w:tc>
          <w:tcPr>
            <w:tcW w:w="7872" w:type="dxa"/>
          </w:tcPr>
          <w:p w14:paraId="527B8861" w14:textId="77777777" w:rsidR="001B4293" w:rsidRPr="002A7F1B" w:rsidRDefault="007A65F3">
            <w:pPr>
              <w:pStyle w:val="TableParagraph"/>
              <w:spacing w:before="77"/>
              <w:ind w:right="5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результатов,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 разными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источниками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её обработки и презентации</w:t>
            </w:r>
          </w:p>
        </w:tc>
        <w:tc>
          <w:tcPr>
            <w:tcW w:w="2268" w:type="dxa"/>
          </w:tcPr>
          <w:p w14:paraId="682BC1A2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3" w:rsidRPr="002A7F1B" w14:paraId="54230567" w14:textId="77777777" w:rsidTr="002A7F1B">
        <w:trPr>
          <w:trHeight w:val="740"/>
        </w:trPr>
        <w:tc>
          <w:tcPr>
            <w:tcW w:w="7872" w:type="dxa"/>
          </w:tcPr>
          <w:p w14:paraId="1668A55B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9C5984" w14:textId="77777777" w:rsidR="001B4293" w:rsidRPr="002A7F1B" w:rsidRDefault="001B4293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293" w:rsidRPr="002A7F1B" w14:paraId="3C1CBD1B" w14:textId="77777777" w:rsidTr="002A7F1B">
        <w:trPr>
          <w:trHeight w:val="744"/>
        </w:trPr>
        <w:tc>
          <w:tcPr>
            <w:tcW w:w="7872" w:type="dxa"/>
          </w:tcPr>
          <w:p w14:paraId="5E932233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2A7F1B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268" w:type="dxa"/>
          </w:tcPr>
          <w:p w14:paraId="4D93D9F0" w14:textId="77777777" w:rsidR="001B4293" w:rsidRPr="002A7F1B" w:rsidRDefault="007A65F3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2A7F1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1B4293" w:rsidRPr="002A7F1B" w14:paraId="2067C911" w14:textId="77777777" w:rsidTr="002A7F1B">
        <w:trPr>
          <w:trHeight w:val="3046"/>
        </w:trPr>
        <w:tc>
          <w:tcPr>
            <w:tcW w:w="7872" w:type="dxa"/>
          </w:tcPr>
          <w:p w14:paraId="358F8462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 проблематику и понимать эстетическое своеобразие произведений разных жанров и эпох об Отечественной войне 1812 года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идеалах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</w:p>
          <w:p w14:paraId="5DD679B1" w14:textId="77777777" w:rsidR="001B4293" w:rsidRPr="002A7F1B" w:rsidRDefault="007A65F3">
            <w:pPr>
              <w:pStyle w:val="TableParagraph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народа,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национального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сознания культурные и нравственные смыслы в произведениях о Петербурге и образе степи в русской литературе</w:t>
            </w:r>
          </w:p>
        </w:tc>
        <w:tc>
          <w:tcPr>
            <w:tcW w:w="2268" w:type="dxa"/>
          </w:tcPr>
          <w:p w14:paraId="08077031" w14:textId="77777777" w:rsidR="001B4293" w:rsidRPr="002A7F1B" w:rsidRDefault="007A65F3">
            <w:pPr>
              <w:pStyle w:val="TableParagraph"/>
              <w:spacing w:before="46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Тест</w:t>
            </w:r>
          </w:p>
        </w:tc>
      </w:tr>
      <w:tr w:rsidR="001B4293" w:rsidRPr="002A7F1B" w14:paraId="4958908F" w14:textId="77777777" w:rsidTr="002A7F1B">
        <w:trPr>
          <w:trHeight w:val="2582"/>
        </w:trPr>
        <w:tc>
          <w:tcPr>
            <w:tcW w:w="7872" w:type="dxa"/>
          </w:tcPr>
          <w:p w14:paraId="48994CAB" w14:textId="77777777" w:rsidR="001B4293" w:rsidRPr="002A7F1B" w:rsidRDefault="007A65F3">
            <w:pPr>
              <w:pStyle w:val="TableParagraph"/>
              <w:spacing w:befor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Понимать духовно-нравственную и культурно-эстетическую ценность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контексте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</w:p>
          <w:p w14:paraId="3C1F1E81" w14:textId="77777777" w:rsidR="001B4293" w:rsidRPr="002A7F1B" w:rsidRDefault="007A65F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России,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традиций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в произведениях об августовских </w:t>
            </w:r>
            <w:proofErr w:type="spellStart"/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Спасах</w:t>
            </w:r>
            <w:proofErr w:type="spellEnd"/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 и о родительском доме как вечной ценности</w:t>
            </w:r>
          </w:p>
        </w:tc>
        <w:tc>
          <w:tcPr>
            <w:tcW w:w="2268" w:type="dxa"/>
          </w:tcPr>
          <w:p w14:paraId="10E2014D" w14:textId="77777777" w:rsidR="001B4293" w:rsidRPr="002A7F1B" w:rsidRDefault="007A65F3">
            <w:pPr>
              <w:pStyle w:val="TableParagraph"/>
              <w:spacing w:before="48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Реферат</w:t>
            </w:r>
          </w:p>
        </w:tc>
      </w:tr>
      <w:tr w:rsidR="001B4293" w:rsidRPr="002A7F1B" w14:paraId="0CBF9EE1" w14:textId="77777777" w:rsidTr="002A7F1B">
        <w:trPr>
          <w:trHeight w:val="2116"/>
        </w:trPr>
        <w:tc>
          <w:tcPr>
            <w:tcW w:w="7872" w:type="dxa"/>
          </w:tcPr>
          <w:p w14:paraId="65AE9085" w14:textId="77777777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Осмысливать характерные черты русского национального характера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произведениях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Великой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войне,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 судьбах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русских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эмигрантов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2A7F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зарубежья,</w:t>
            </w:r>
          </w:p>
          <w:p w14:paraId="74EB1E99" w14:textId="77777777" w:rsidR="001B4293" w:rsidRPr="002A7F1B" w:rsidRDefault="007A65F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книгах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прощании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A7F1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детством</w:t>
            </w:r>
          </w:p>
        </w:tc>
        <w:tc>
          <w:tcPr>
            <w:tcW w:w="2268" w:type="dxa"/>
          </w:tcPr>
          <w:p w14:paraId="7B01BD14" w14:textId="77777777" w:rsidR="001B4293" w:rsidRPr="002A7F1B" w:rsidRDefault="007A65F3">
            <w:pPr>
              <w:pStyle w:val="TableParagraph"/>
              <w:spacing w:before="46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Сочинение</w:t>
            </w:r>
          </w:p>
        </w:tc>
      </w:tr>
      <w:tr w:rsidR="001B4293" w:rsidRPr="002A7F1B" w14:paraId="6375C1A3" w14:textId="77777777" w:rsidTr="002A7F1B">
        <w:trPr>
          <w:trHeight w:val="4910"/>
        </w:trPr>
        <w:tc>
          <w:tcPr>
            <w:tcW w:w="7872" w:type="dxa"/>
          </w:tcPr>
          <w:p w14:paraId="5C303311" w14:textId="77777777" w:rsidR="007A65F3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EF628" w14:textId="77777777" w:rsidR="007A65F3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EE5E5" w14:textId="4023F51B" w:rsidR="001B4293" w:rsidRPr="002A7F1B" w:rsidRDefault="007A65F3">
            <w:pPr>
              <w:pStyle w:val="TableParagraph"/>
              <w:spacing w:before="75"/>
              <w:ind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Осознанно</w:t>
            </w:r>
            <w:r w:rsidRPr="002A7F1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единстве формы и содержания, устанавливать читательские ассоциации, проводить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самостоятельный,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смысловой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идейно-эстетический анализ художественного текста, создавать</w:t>
            </w:r>
          </w:p>
          <w:p w14:paraId="3E0658F5" w14:textId="77777777" w:rsidR="001B4293" w:rsidRPr="002A7F1B" w:rsidRDefault="007A65F3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развёрнутые историко-культурные комментарии и собственные тексты интерпретирующего характера в различных форматах, самостоятельно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словесного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 их воплощение в других искусствах, самостоятельно формировать круг внеклассного чтения, определяя для себя актуальную и перспективную цели чтения художественной литературы</w:t>
            </w:r>
          </w:p>
        </w:tc>
        <w:tc>
          <w:tcPr>
            <w:tcW w:w="2268" w:type="dxa"/>
          </w:tcPr>
          <w:p w14:paraId="148F95E2" w14:textId="77777777" w:rsidR="001B4293" w:rsidRPr="002A7F1B" w:rsidRDefault="007A65F3">
            <w:pPr>
              <w:pStyle w:val="TableParagraph"/>
              <w:spacing w:before="49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Собеседование</w:t>
            </w:r>
          </w:p>
        </w:tc>
      </w:tr>
      <w:tr w:rsidR="001B4293" w:rsidRPr="002A7F1B" w14:paraId="71E4513E" w14:textId="77777777" w:rsidTr="007A65F3">
        <w:trPr>
          <w:trHeight w:val="4855"/>
        </w:trPr>
        <w:tc>
          <w:tcPr>
            <w:tcW w:w="7872" w:type="dxa"/>
          </w:tcPr>
          <w:p w14:paraId="4286D9F4" w14:textId="77777777" w:rsidR="007A65F3" w:rsidRDefault="007A65F3">
            <w:pPr>
              <w:pStyle w:val="TableParagraph"/>
              <w:spacing w:before="75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70DA2" w14:textId="77777777" w:rsidR="007A65F3" w:rsidRDefault="007A65F3">
            <w:pPr>
              <w:pStyle w:val="TableParagraph"/>
              <w:spacing w:before="75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26F72" w14:textId="4A644C11" w:rsidR="001B4293" w:rsidRPr="002A7F1B" w:rsidRDefault="007A65F3">
            <w:pPr>
              <w:pStyle w:val="TableParagraph"/>
              <w:spacing w:before="75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самостоятельную проектно-исследовательскую деятельность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результаты,</w:t>
            </w:r>
            <w:r w:rsidRPr="002A7F1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работы с разными источниками информации и различными способами её обработки и презентации</w:t>
            </w:r>
          </w:p>
        </w:tc>
        <w:tc>
          <w:tcPr>
            <w:tcW w:w="2268" w:type="dxa"/>
          </w:tcPr>
          <w:p w14:paraId="07CA2B1B" w14:textId="77777777" w:rsidR="001B4293" w:rsidRPr="002A7F1B" w:rsidRDefault="007A65F3">
            <w:pPr>
              <w:pStyle w:val="TableParagraph"/>
              <w:spacing w:before="48" w:line="316" w:lineRule="auto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Проектная деятельность</w:t>
            </w:r>
          </w:p>
        </w:tc>
      </w:tr>
    </w:tbl>
    <w:p w14:paraId="5F0DBEB1" w14:textId="77777777" w:rsidR="001B4293" w:rsidRPr="002A7F1B" w:rsidRDefault="001B4293">
      <w:pPr>
        <w:pStyle w:val="a3"/>
        <w:spacing w:before="259"/>
        <w:ind w:left="0"/>
        <w:rPr>
          <w:rFonts w:ascii="Times New Roman" w:hAnsi="Times New Roman" w:cs="Times New Roman"/>
          <w:b/>
        </w:rPr>
      </w:pPr>
    </w:p>
    <w:p w14:paraId="42024517" w14:textId="3B7B1C7D" w:rsidR="002A7F1B" w:rsidRPr="002A7F1B" w:rsidRDefault="002A7F1B" w:rsidP="00125D4B">
      <w:pPr>
        <w:pStyle w:val="a3"/>
        <w:spacing w:line="276" w:lineRule="auto"/>
        <w:ind w:left="0"/>
        <w:jc w:val="both"/>
        <w:rPr>
          <w:rFonts w:ascii="Times New Roman" w:hAnsi="Times New Roman" w:cs="Times New Roman"/>
        </w:rPr>
        <w:sectPr w:rsidR="002A7F1B" w:rsidRPr="002A7F1B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4E81484E" w14:textId="07D3FF94" w:rsidR="00DA574C" w:rsidRDefault="00DA574C" w:rsidP="00DA574C">
      <w:pPr>
        <w:pStyle w:val="a3"/>
        <w:spacing w:before="75" w:line="276" w:lineRule="auto"/>
        <w:ind w:left="0" w:right="14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2.</w:t>
      </w:r>
      <w:r w:rsidRPr="00DA574C">
        <w:rPr>
          <w:rFonts w:ascii="Times New Roman" w:hAnsi="Times New Roman" w:cs="Times New Roman"/>
          <w:b/>
          <w:bCs/>
        </w:rPr>
        <w:t>Требования к выставлению отметок</w:t>
      </w:r>
      <w:r w:rsidR="00125D4B">
        <w:rPr>
          <w:rFonts w:ascii="Times New Roman" w:hAnsi="Times New Roman" w:cs="Times New Roman"/>
          <w:b/>
          <w:bCs/>
        </w:rPr>
        <w:t>.</w:t>
      </w:r>
    </w:p>
    <w:p w14:paraId="44659362" w14:textId="77777777" w:rsidR="00125D4B" w:rsidRPr="00DA574C" w:rsidRDefault="00125D4B" w:rsidP="00DA574C">
      <w:pPr>
        <w:pStyle w:val="a3"/>
        <w:spacing w:before="75" w:line="276" w:lineRule="auto"/>
        <w:ind w:left="0" w:right="147"/>
        <w:rPr>
          <w:rFonts w:ascii="Times New Roman" w:hAnsi="Times New Roman" w:cs="Times New Roman"/>
          <w:b/>
          <w:bCs/>
        </w:rPr>
      </w:pPr>
    </w:p>
    <w:p w14:paraId="6C2160DD" w14:textId="0D9A37E2" w:rsidR="001B4293" w:rsidRPr="002A7F1B" w:rsidRDefault="00DA574C" w:rsidP="002A7F1B">
      <w:pPr>
        <w:pStyle w:val="a3"/>
        <w:spacing w:before="75" w:line="276" w:lineRule="auto"/>
        <w:ind w:left="0" w:right="1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Промежуточная аттестация обучающихся осуществляется по пятибалльной системе </w:t>
      </w:r>
      <w:proofErr w:type="spellStart"/>
      <w:r>
        <w:rPr>
          <w:rFonts w:ascii="Times New Roman" w:hAnsi="Times New Roman" w:cs="Times New Roman"/>
        </w:rPr>
        <w:t>оценивания.Для</w:t>
      </w:r>
      <w:proofErr w:type="spellEnd"/>
      <w:r>
        <w:rPr>
          <w:rFonts w:ascii="Times New Roman" w:hAnsi="Times New Roman" w:cs="Times New Roman"/>
        </w:rPr>
        <w:t xml:space="preserve"> письменных </w:t>
      </w:r>
      <w:proofErr w:type="spellStart"/>
      <w:r>
        <w:rPr>
          <w:rFonts w:ascii="Times New Roman" w:hAnsi="Times New Roman" w:cs="Times New Roman"/>
        </w:rPr>
        <w:t>работ,для</w:t>
      </w:r>
      <w:proofErr w:type="spellEnd"/>
      <w:r>
        <w:rPr>
          <w:rFonts w:ascii="Times New Roman" w:hAnsi="Times New Roman" w:cs="Times New Roman"/>
        </w:rPr>
        <w:t xml:space="preserve"> которых фиксируется в баллах или иных </w:t>
      </w:r>
      <w:proofErr w:type="spellStart"/>
      <w:r>
        <w:rPr>
          <w:rFonts w:ascii="Times New Roman" w:hAnsi="Times New Roman" w:cs="Times New Roman"/>
        </w:rPr>
        <w:t>значениях,разрабатывается</w:t>
      </w:r>
      <w:proofErr w:type="spellEnd"/>
      <w:r>
        <w:rPr>
          <w:rFonts w:ascii="Times New Roman" w:hAnsi="Times New Roman" w:cs="Times New Roman"/>
        </w:rPr>
        <w:t xml:space="preserve"> шкала перерасчета полученного результата в отметку по пятибалл</w:t>
      </w:r>
      <w:r w:rsidR="00125D4B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шкале</w:t>
      </w:r>
      <w:r w:rsidR="00125D4B">
        <w:rPr>
          <w:rFonts w:ascii="Times New Roman" w:hAnsi="Times New Roman" w:cs="Times New Roman"/>
        </w:rPr>
        <w:t xml:space="preserve"> времени выполнения работы и иных характеристик письменной </w:t>
      </w:r>
      <w:proofErr w:type="spellStart"/>
      <w:r w:rsidR="00125D4B">
        <w:rPr>
          <w:rFonts w:ascii="Times New Roman" w:hAnsi="Times New Roman" w:cs="Times New Roman"/>
        </w:rPr>
        <w:t>работы.</w:t>
      </w:r>
      <w:r>
        <w:rPr>
          <w:rFonts w:ascii="Times New Roman" w:hAnsi="Times New Roman" w:cs="Times New Roman"/>
        </w:rPr>
        <w:t>.Шкала</w:t>
      </w:r>
      <w:proofErr w:type="spellEnd"/>
      <w:r>
        <w:rPr>
          <w:rFonts w:ascii="Times New Roman" w:hAnsi="Times New Roman" w:cs="Times New Roman"/>
        </w:rPr>
        <w:t xml:space="preserve"> перерасчета разрабатывается с учетом </w:t>
      </w:r>
      <w:r w:rsidR="00125D4B">
        <w:rPr>
          <w:rFonts w:ascii="Times New Roman" w:hAnsi="Times New Roman" w:cs="Times New Roman"/>
        </w:rPr>
        <w:t>задания ,</w:t>
      </w:r>
      <w:r>
        <w:rPr>
          <w:rFonts w:ascii="Times New Roman" w:hAnsi="Times New Roman" w:cs="Times New Roman"/>
        </w:rPr>
        <w:t xml:space="preserve">уровня сложности задания </w:t>
      </w:r>
      <w:r w:rsidR="007A65F3" w:rsidRPr="002A7F1B">
        <w:rPr>
          <w:rFonts w:ascii="Times New Roman" w:hAnsi="Times New Roman" w:cs="Times New Roman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578DF27F" w14:textId="33728297" w:rsidR="001B4293" w:rsidRPr="00125D4B" w:rsidRDefault="00125D4B" w:rsidP="00125D4B">
      <w:pPr>
        <w:tabs>
          <w:tab w:val="left" w:pos="428"/>
        </w:tabs>
        <w:spacing w:before="20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График</w:t>
      </w:r>
      <w:r w:rsidR="007A65F3" w:rsidRPr="00125D4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="007A65F3" w:rsidRPr="00125D4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мероприятий</w:t>
      </w:r>
    </w:p>
    <w:p w14:paraId="7B9CE7D9" w14:textId="77777777" w:rsidR="001B4293" w:rsidRPr="002A7F1B" w:rsidRDefault="001B4293">
      <w:pPr>
        <w:pStyle w:val="a3"/>
        <w:spacing w:before="13"/>
        <w:ind w:left="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1B4293" w:rsidRPr="002A7F1B" w14:paraId="4C73FCCB" w14:textId="77777777">
        <w:trPr>
          <w:trHeight w:val="719"/>
        </w:trPr>
        <w:tc>
          <w:tcPr>
            <w:tcW w:w="2732" w:type="dxa"/>
          </w:tcPr>
          <w:p w14:paraId="4D775762" w14:textId="77777777" w:rsidR="001B4293" w:rsidRPr="002A7F1B" w:rsidRDefault="007A65F3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766025A3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2A7F1B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659" w:type="dxa"/>
          </w:tcPr>
          <w:p w14:paraId="6190D2A7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404" w:type="dxa"/>
          </w:tcPr>
          <w:p w14:paraId="0BEE3500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Классы</w:t>
            </w:r>
          </w:p>
        </w:tc>
      </w:tr>
      <w:tr w:rsidR="001B4293" w:rsidRPr="002A7F1B" w14:paraId="5581E490" w14:textId="77777777">
        <w:trPr>
          <w:trHeight w:val="719"/>
        </w:trPr>
        <w:tc>
          <w:tcPr>
            <w:tcW w:w="2732" w:type="dxa"/>
          </w:tcPr>
          <w:p w14:paraId="18B5CFA4" w14:textId="77777777" w:rsidR="001B4293" w:rsidRPr="002A7F1B" w:rsidRDefault="007A65F3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2A7F1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домашнего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275" w:type="dxa"/>
          </w:tcPr>
          <w:p w14:paraId="11EB7C88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</w:tcPr>
          <w:p w14:paraId="1215187E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A7F1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2404" w:type="dxa"/>
          </w:tcPr>
          <w:p w14:paraId="4E595E42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1B4293" w:rsidRPr="002A7F1B" w14:paraId="153C6073" w14:textId="77777777">
        <w:trPr>
          <w:trHeight w:val="720"/>
        </w:trPr>
        <w:tc>
          <w:tcPr>
            <w:tcW w:w="2732" w:type="dxa"/>
          </w:tcPr>
          <w:p w14:paraId="732A594D" w14:textId="77777777" w:rsidR="001B4293" w:rsidRPr="002A7F1B" w:rsidRDefault="007A65F3">
            <w:pPr>
              <w:pStyle w:val="TableParagraph"/>
              <w:spacing w:before="87" w:line="252" w:lineRule="auto"/>
              <w:ind w:righ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2A7F1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A7F1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пройденной 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275" w:type="dxa"/>
          </w:tcPr>
          <w:p w14:paraId="3AB0DBE1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</w:tcPr>
          <w:p w14:paraId="2DF018C9" w14:textId="77777777" w:rsidR="001B4293" w:rsidRPr="002A7F1B" w:rsidRDefault="007A65F3">
            <w:pPr>
              <w:pStyle w:val="TableParagraph"/>
              <w:spacing w:before="87"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A7F1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r w:rsidRPr="002A7F1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04" w:type="dxa"/>
          </w:tcPr>
          <w:p w14:paraId="6EF3ACE3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7-9-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1B4293" w:rsidRPr="002A7F1B" w14:paraId="3EF31D10" w14:textId="77777777">
        <w:trPr>
          <w:trHeight w:val="436"/>
        </w:trPr>
        <w:tc>
          <w:tcPr>
            <w:tcW w:w="2732" w:type="dxa"/>
          </w:tcPr>
          <w:p w14:paraId="484CE97A" w14:textId="77777777" w:rsidR="001B4293" w:rsidRPr="002A7F1B" w:rsidRDefault="007A65F3">
            <w:pPr>
              <w:pStyle w:val="TableParagraph"/>
              <w:spacing w:before="87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r w:rsidRPr="002A7F1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49A5D505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79EA09A3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04" w:type="dxa"/>
          </w:tcPr>
          <w:p w14:paraId="2280B6D7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7-8-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1B4293" w:rsidRPr="002A7F1B" w14:paraId="7F87339E" w14:textId="77777777">
        <w:trPr>
          <w:trHeight w:val="558"/>
        </w:trPr>
        <w:tc>
          <w:tcPr>
            <w:tcW w:w="2732" w:type="dxa"/>
          </w:tcPr>
          <w:p w14:paraId="0FAEC92E" w14:textId="77777777" w:rsidR="001B4293" w:rsidRPr="002A7F1B" w:rsidRDefault="007A65F3">
            <w:pPr>
              <w:pStyle w:val="TableParagraph"/>
              <w:spacing w:before="87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2A7F1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A7F1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  <w:tc>
          <w:tcPr>
            <w:tcW w:w="2275" w:type="dxa"/>
          </w:tcPr>
          <w:p w14:paraId="3F689F6F" w14:textId="77777777" w:rsidR="001B4293" w:rsidRPr="002A7F1B" w:rsidRDefault="007A65F3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2BB9483B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04" w:type="dxa"/>
          </w:tcPr>
          <w:p w14:paraId="7E14D047" w14:textId="77777777" w:rsidR="001B4293" w:rsidRPr="002A7F1B" w:rsidRDefault="007A65F3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A7F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9-</w:t>
            </w:r>
            <w:r w:rsidRPr="002A7F1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</w:tbl>
    <w:p w14:paraId="00D4301C" w14:textId="77777777" w:rsidR="001B4293" w:rsidRPr="002A7F1B" w:rsidRDefault="001B4293">
      <w:pPr>
        <w:pStyle w:val="a3"/>
        <w:spacing w:before="241"/>
        <w:ind w:left="0"/>
        <w:rPr>
          <w:rFonts w:ascii="Times New Roman" w:hAnsi="Times New Roman" w:cs="Times New Roman"/>
          <w:b/>
        </w:rPr>
      </w:pPr>
    </w:p>
    <w:p w14:paraId="402929CC" w14:textId="77777777" w:rsidR="00125D4B" w:rsidRDefault="00125D4B" w:rsidP="00125D4B">
      <w:pPr>
        <w:pStyle w:val="a4"/>
        <w:tabs>
          <w:tab w:val="left" w:pos="602"/>
          <w:tab w:val="left" w:pos="3029"/>
        </w:tabs>
        <w:ind w:left="3029" w:right="246" w:firstLine="0"/>
        <w:rPr>
          <w:rFonts w:ascii="Times New Roman" w:hAnsi="Times New Roman" w:cs="Times New Roman"/>
          <w:b/>
          <w:sz w:val="24"/>
          <w:szCs w:val="24"/>
        </w:rPr>
      </w:pPr>
    </w:p>
    <w:p w14:paraId="63405CFA" w14:textId="77777777" w:rsidR="00125D4B" w:rsidRDefault="00125D4B" w:rsidP="00125D4B">
      <w:pPr>
        <w:tabs>
          <w:tab w:val="left" w:pos="602"/>
          <w:tab w:val="left" w:pos="3029"/>
        </w:tabs>
        <w:ind w:right="2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Критерии</w:t>
      </w:r>
      <w:r w:rsidR="007A65F3" w:rsidRPr="00125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и</w:t>
      </w:r>
      <w:r w:rsidR="007A65F3" w:rsidRPr="00125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нормы</w:t>
      </w:r>
      <w:r w:rsidR="007A65F3" w:rsidRPr="00125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="007A65F3" w:rsidRPr="00125D4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="007A65F3" w:rsidRPr="00125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результатов,</w:t>
      </w:r>
      <w:r w:rsidR="007A65F3" w:rsidRPr="00125D4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7A65F3" w:rsidRPr="00125D4B">
        <w:rPr>
          <w:rFonts w:ascii="Times New Roman" w:hAnsi="Times New Roman" w:cs="Times New Roman"/>
          <w:b/>
          <w:sz w:val="24"/>
          <w:szCs w:val="24"/>
        </w:rPr>
        <w:t>обучающихся</w:t>
      </w:r>
    </w:p>
    <w:p w14:paraId="67465173" w14:textId="01F65C52" w:rsidR="001B4293" w:rsidRPr="00125D4B" w:rsidRDefault="007A65F3" w:rsidP="00125D4B">
      <w:pPr>
        <w:tabs>
          <w:tab w:val="left" w:pos="602"/>
          <w:tab w:val="left" w:pos="3029"/>
        </w:tabs>
        <w:ind w:right="2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D4B">
        <w:rPr>
          <w:rFonts w:ascii="Times New Roman" w:hAnsi="Times New Roman" w:cs="Times New Roman"/>
          <w:b/>
          <w:sz w:val="24"/>
          <w:szCs w:val="24"/>
        </w:rPr>
        <w:t xml:space="preserve"> по родной</w:t>
      </w:r>
      <w:r w:rsidR="00125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5D4B">
        <w:rPr>
          <w:rFonts w:ascii="Times New Roman" w:hAnsi="Times New Roman" w:cs="Times New Roman"/>
          <w:b/>
          <w:sz w:val="24"/>
          <w:szCs w:val="24"/>
        </w:rPr>
        <w:t>(русской) литературе</w:t>
      </w:r>
    </w:p>
    <w:p w14:paraId="00A0446A" w14:textId="77777777" w:rsidR="00125D4B" w:rsidRPr="002A7F1B" w:rsidRDefault="00125D4B" w:rsidP="00125D4B">
      <w:pPr>
        <w:pStyle w:val="a4"/>
        <w:tabs>
          <w:tab w:val="left" w:pos="602"/>
          <w:tab w:val="left" w:pos="3029"/>
        </w:tabs>
        <w:ind w:left="3029" w:right="246" w:firstLine="0"/>
        <w:rPr>
          <w:rFonts w:ascii="Times New Roman" w:hAnsi="Times New Roman" w:cs="Times New Roman"/>
          <w:b/>
          <w:sz w:val="24"/>
          <w:szCs w:val="24"/>
        </w:rPr>
      </w:pPr>
    </w:p>
    <w:p w14:paraId="0FAF9A39" w14:textId="77777777" w:rsidR="001B4293" w:rsidRPr="002A7F1B" w:rsidRDefault="001B4293" w:rsidP="00125D4B">
      <w:pPr>
        <w:pStyle w:val="a3"/>
        <w:ind w:left="0"/>
        <w:jc w:val="center"/>
        <w:rPr>
          <w:rFonts w:ascii="Times New Roman" w:hAnsi="Times New Roman" w:cs="Times New Roman"/>
          <w:b/>
        </w:rPr>
      </w:pPr>
    </w:p>
    <w:p w14:paraId="5EBC3BCC" w14:textId="256E0057" w:rsidR="001B4293" w:rsidRDefault="007A65F3">
      <w:pPr>
        <w:ind w:left="210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A7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устных</w:t>
      </w:r>
      <w:r w:rsidRPr="002A7F1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ответов</w:t>
      </w:r>
      <w:r w:rsidRPr="002A7F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pacing w:val="-2"/>
          <w:sz w:val="24"/>
          <w:szCs w:val="24"/>
        </w:rPr>
        <w:t>учащихся</w:t>
      </w:r>
    </w:p>
    <w:p w14:paraId="080FE000" w14:textId="77777777" w:rsidR="00125D4B" w:rsidRPr="002A7F1B" w:rsidRDefault="00125D4B">
      <w:pPr>
        <w:ind w:left="2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4ED8B3" w14:textId="77777777" w:rsidR="001B4293" w:rsidRPr="002A7F1B" w:rsidRDefault="007A65F3">
      <w:pPr>
        <w:pStyle w:val="a3"/>
        <w:spacing w:before="1"/>
        <w:ind w:right="204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При оценке устных ответов следует руководствоваться следующими основными критериями в пределах программы.</w:t>
      </w:r>
    </w:p>
    <w:p w14:paraId="49DC31D4" w14:textId="77777777" w:rsidR="001B4293" w:rsidRPr="002A7F1B" w:rsidRDefault="007A65F3">
      <w:pPr>
        <w:pStyle w:val="a3"/>
        <w:ind w:right="198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Отметкой «5» 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</w:t>
      </w:r>
      <w:proofErr w:type="gramStart"/>
      <w:r w:rsidRPr="002A7F1B">
        <w:rPr>
          <w:rFonts w:ascii="Times New Roman" w:hAnsi="Times New Roman" w:cs="Times New Roman"/>
        </w:rPr>
        <w:t>о-</w:t>
      </w:r>
      <w:proofErr w:type="gramEnd"/>
      <w:r w:rsidRPr="002A7F1B">
        <w:rPr>
          <w:rFonts w:ascii="Times New Roman" w:hAnsi="Times New Roman" w:cs="Times New Roman"/>
        </w:rPr>
        <w:t xml:space="preserve"> эстетического содержания произведения; умение пользоваться теоретико- литературными знаниями и навыками разбора при анализе художественного произведения, привлекать текст для аргументации своих выводов, ; свободное владение монологической литературной речью.</w:t>
      </w:r>
    </w:p>
    <w:p w14:paraId="1F7073F3" w14:textId="77777777" w:rsidR="001B4293" w:rsidRPr="002A7F1B" w:rsidRDefault="007A65F3">
      <w:pPr>
        <w:pStyle w:val="a3"/>
        <w:ind w:right="198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</w:t>
      </w:r>
      <w:r w:rsidRPr="002A7F1B">
        <w:rPr>
          <w:rFonts w:ascii="Times New Roman" w:hAnsi="Times New Roman" w:cs="Times New Roman"/>
          <w:spacing w:val="-9"/>
        </w:rPr>
        <w:t xml:space="preserve"> </w:t>
      </w:r>
      <w:r w:rsidRPr="002A7F1B">
        <w:rPr>
          <w:rFonts w:ascii="Times New Roman" w:hAnsi="Times New Roman" w:cs="Times New Roman"/>
        </w:rPr>
        <w:t>произведений;</w:t>
      </w:r>
      <w:r w:rsidRPr="002A7F1B">
        <w:rPr>
          <w:rFonts w:ascii="Times New Roman" w:hAnsi="Times New Roman" w:cs="Times New Roman"/>
          <w:spacing w:val="-15"/>
        </w:rPr>
        <w:t xml:space="preserve"> </w:t>
      </w:r>
      <w:r w:rsidRPr="002A7F1B">
        <w:rPr>
          <w:rFonts w:ascii="Times New Roman" w:hAnsi="Times New Roman" w:cs="Times New Roman"/>
        </w:rPr>
        <w:t>умение привлекать текст произведения для обоснования своих выводов; хорошее владение монологической речью. Однако допускаются две неточности в ответе.</w:t>
      </w:r>
    </w:p>
    <w:p w14:paraId="555544C6" w14:textId="53843239" w:rsidR="00125D4B" w:rsidRPr="002A7F1B" w:rsidRDefault="007A65F3" w:rsidP="00125D4B">
      <w:pPr>
        <w:pStyle w:val="a3"/>
        <w:ind w:right="197"/>
        <w:jc w:val="both"/>
        <w:rPr>
          <w:rFonts w:ascii="Times New Roman" w:hAnsi="Times New Roman" w:cs="Times New Roman"/>
        </w:rPr>
        <w:sectPr w:rsidR="00125D4B" w:rsidRPr="002A7F1B">
          <w:pgSz w:w="11910" w:h="16840"/>
          <w:pgMar w:top="1040" w:right="708" w:bottom="280" w:left="992" w:header="720" w:footer="720" w:gutter="0"/>
          <w:cols w:space="720"/>
        </w:sectPr>
      </w:pPr>
      <w:r w:rsidRPr="002A7F1B">
        <w:rPr>
          <w:rFonts w:ascii="Times New Roman" w:hAnsi="Times New Roman" w:cs="Times New Roman"/>
        </w:rPr>
        <w:t>Отметкой «3» оценивается ответ, свидетельствующий в основном о знании и понимании текста изученного произведения; умение объяснить взаимосвязь</w:t>
      </w:r>
      <w:r w:rsidRPr="002A7F1B">
        <w:rPr>
          <w:rFonts w:ascii="Times New Roman" w:hAnsi="Times New Roman" w:cs="Times New Roman"/>
          <w:spacing w:val="40"/>
        </w:rPr>
        <w:t xml:space="preserve"> </w:t>
      </w:r>
      <w:r w:rsidRPr="002A7F1B">
        <w:rPr>
          <w:rFonts w:ascii="Times New Roman" w:hAnsi="Times New Roman" w:cs="Times New Roman"/>
        </w:rPr>
        <w:t xml:space="preserve">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</w:t>
      </w:r>
    </w:p>
    <w:p w14:paraId="2AD9E8CD" w14:textId="77777777" w:rsidR="00125D4B" w:rsidRPr="002A7F1B" w:rsidRDefault="00125D4B" w:rsidP="00125D4B">
      <w:pPr>
        <w:pStyle w:val="a3"/>
        <w:ind w:right="197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lastRenderedPageBreak/>
        <w:t>ограниченных навыков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</w:t>
      </w:r>
      <w:r w:rsidRPr="002A7F1B">
        <w:rPr>
          <w:rFonts w:ascii="Times New Roman" w:hAnsi="Times New Roman" w:cs="Times New Roman"/>
          <w:spacing w:val="-2"/>
        </w:rPr>
        <w:t xml:space="preserve"> </w:t>
      </w:r>
      <w:r w:rsidRPr="002A7F1B">
        <w:rPr>
          <w:rFonts w:ascii="Times New Roman" w:hAnsi="Times New Roman" w:cs="Times New Roman"/>
        </w:rPr>
        <w:t>речью,</w:t>
      </w:r>
      <w:r w:rsidRPr="002A7F1B">
        <w:rPr>
          <w:rFonts w:ascii="Times New Roman" w:hAnsi="Times New Roman" w:cs="Times New Roman"/>
          <w:spacing w:val="-2"/>
        </w:rPr>
        <w:t xml:space="preserve"> </w:t>
      </w:r>
      <w:r w:rsidRPr="002A7F1B">
        <w:rPr>
          <w:rFonts w:ascii="Times New Roman" w:hAnsi="Times New Roman" w:cs="Times New Roman"/>
        </w:rPr>
        <w:t>ряд</w:t>
      </w:r>
      <w:r w:rsidRPr="002A7F1B">
        <w:rPr>
          <w:rFonts w:ascii="Times New Roman" w:hAnsi="Times New Roman" w:cs="Times New Roman"/>
          <w:spacing w:val="-1"/>
        </w:rPr>
        <w:t xml:space="preserve"> </w:t>
      </w:r>
      <w:r w:rsidRPr="002A7F1B">
        <w:rPr>
          <w:rFonts w:ascii="Times New Roman" w:hAnsi="Times New Roman" w:cs="Times New Roman"/>
        </w:rPr>
        <w:t>недостатков</w:t>
      </w:r>
      <w:r w:rsidRPr="002A7F1B">
        <w:rPr>
          <w:rFonts w:ascii="Times New Roman" w:hAnsi="Times New Roman" w:cs="Times New Roman"/>
          <w:spacing w:val="-1"/>
        </w:rPr>
        <w:t xml:space="preserve"> </w:t>
      </w:r>
      <w:r w:rsidRPr="002A7F1B">
        <w:rPr>
          <w:rFonts w:ascii="Times New Roman" w:hAnsi="Times New Roman" w:cs="Times New Roman"/>
        </w:rPr>
        <w:t>в композиции и</w:t>
      </w:r>
      <w:r w:rsidRPr="002A7F1B">
        <w:rPr>
          <w:rFonts w:ascii="Times New Roman" w:hAnsi="Times New Roman" w:cs="Times New Roman"/>
          <w:spacing w:val="-2"/>
        </w:rPr>
        <w:t xml:space="preserve"> </w:t>
      </w:r>
      <w:r w:rsidRPr="002A7F1B">
        <w:rPr>
          <w:rFonts w:ascii="Times New Roman" w:hAnsi="Times New Roman" w:cs="Times New Roman"/>
        </w:rPr>
        <w:t>языке ответа,</w:t>
      </w:r>
      <w:r w:rsidRPr="002A7F1B">
        <w:rPr>
          <w:rFonts w:ascii="Times New Roman" w:hAnsi="Times New Roman" w:cs="Times New Roman"/>
          <w:spacing w:val="-2"/>
        </w:rPr>
        <w:t xml:space="preserve"> </w:t>
      </w:r>
      <w:r w:rsidRPr="002A7F1B">
        <w:rPr>
          <w:rFonts w:ascii="Times New Roman" w:hAnsi="Times New Roman" w:cs="Times New Roman"/>
        </w:rPr>
        <w:t>несоответствие уровня чтения нормам, установленным для данного класса.</w:t>
      </w:r>
    </w:p>
    <w:p w14:paraId="04C4D7B1" w14:textId="77777777" w:rsidR="00125D4B" w:rsidRPr="002A7F1B" w:rsidRDefault="00125D4B" w:rsidP="00125D4B">
      <w:pPr>
        <w:pStyle w:val="a3"/>
        <w:spacing w:before="2"/>
        <w:ind w:right="198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Отметкой «2» оценивается ответ, обнаруживающий незнание существенных вопросов содержания</w:t>
      </w:r>
      <w:r w:rsidRPr="002A7F1B">
        <w:rPr>
          <w:rFonts w:ascii="Times New Roman" w:hAnsi="Times New Roman" w:cs="Times New Roman"/>
          <w:spacing w:val="77"/>
        </w:rPr>
        <w:t xml:space="preserve"> </w:t>
      </w:r>
      <w:r w:rsidRPr="002A7F1B">
        <w:rPr>
          <w:rFonts w:ascii="Times New Roman" w:hAnsi="Times New Roman" w:cs="Times New Roman"/>
        </w:rPr>
        <w:t>произведения,</w:t>
      </w:r>
      <w:r w:rsidRPr="002A7F1B">
        <w:rPr>
          <w:rFonts w:ascii="Times New Roman" w:hAnsi="Times New Roman" w:cs="Times New Roman"/>
          <w:spacing w:val="75"/>
        </w:rPr>
        <w:t xml:space="preserve"> </w:t>
      </w:r>
      <w:r w:rsidRPr="002A7F1B">
        <w:rPr>
          <w:rFonts w:ascii="Times New Roman" w:hAnsi="Times New Roman" w:cs="Times New Roman"/>
        </w:rPr>
        <w:t>неумение</w:t>
      </w:r>
      <w:r w:rsidRPr="002A7F1B">
        <w:rPr>
          <w:rFonts w:ascii="Times New Roman" w:hAnsi="Times New Roman" w:cs="Times New Roman"/>
          <w:spacing w:val="75"/>
        </w:rPr>
        <w:t xml:space="preserve"> </w:t>
      </w:r>
      <w:r w:rsidRPr="002A7F1B">
        <w:rPr>
          <w:rFonts w:ascii="Times New Roman" w:hAnsi="Times New Roman" w:cs="Times New Roman"/>
        </w:rPr>
        <w:t>объяснять</w:t>
      </w:r>
      <w:r w:rsidRPr="002A7F1B">
        <w:rPr>
          <w:rFonts w:ascii="Times New Roman" w:hAnsi="Times New Roman" w:cs="Times New Roman"/>
          <w:spacing w:val="75"/>
        </w:rPr>
        <w:t xml:space="preserve"> </w:t>
      </w:r>
      <w:r w:rsidRPr="002A7F1B">
        <w:rPr>
          <w:rFonts w:ascii="Times New Roman" w:hAnsi="Times New Roman" w:cs="Times New Roman"/>
        </w:rPr>
        <w:t>поведение</w:t>
      </w:r>
      <w:r w:rsidRPr="002A7F1B">
        <w:rPr>
          <w:rFonts w:ascii="Times New Roman" w:hAnsi="Times New Roman" w:cs="Times New Roman"/>
          <w:spacing w:val="76"/>
        </w:rPr>
        <w:t xml:space="preserve"> </w:t>
      </w:r>
      <w:r w:rsidRPr="002A7F1B">
        <w:rPr>
          <w:rFonts w:ascii="Times New Roman" w:hAnsi="Times New Roman" w:cs="Times New Roman"/>
        </w:rPr>
        <w:t>и</w:t>
      </w:r>
      <w:r w:rsidRPr="002A7F1B">
        <w:rPr>
          <w:rFonts w:ascii="Times New Roman" w:hAnsi="Times New Roman" w:cs="Times New Roman"/>
          <w:spacing w:val="74"/>
        </w:rPr>
        <w:t xml:space="preserve"> </w:t>
      </w:r>
      <w:r w:rsidRPr="002A7F1B">
        <w:rPr>
          <w:rFonts w:ascii="Times New Roman" w:hAnsi="Times New Roman" w:cs="Times New Roman"/>
        </w:rPr>
        <w:t>характеры</w:t>
      </w:r>
      <w:r w:rsidRPr="002A7F1B">
        <w:rPr>
          <w:rFonts w:ascii="Times New Roman" w:hAnsi="Times New Roman" w:cs="Times New Roman"/>
          <w:spacing w:val="75"/>
        </w:rPr>
        <w:t xml:space="preserve"> </w:t>
      </w:r>
      <w:r w:rsidRPr="002A7F1B">
        <w:rPr>
          <w:rFonts w:ascii="Times New Roman" w:hAnsi="Times New Roman" w:cs="Times New Roman"/>
        </w:rPr>
        <w:t>основных</w:t>
      </w:r>
    </w:p>
    <w:p w14:paraId="433C5558" w14:textId="77777777" w:rsidR="001B4293" w:rsidRPr="002A7F1B" w:rsidRDefault="007A65F3">
      <w:pPr>
        <w:pStyle w:val="a3"/>
        <w:spacing w:before="75"/>
        <w:ind w:right="198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героев и роль важнейших художественных средств в раскрытии идейно-эстетического содержания произведения, незнание элементарных теоретико- 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14:paraId="7CA2DCA5" w14:textId="77777777" w:rsidR="001B4293" w:rsidRPr="002A7F1B" w:rsidRDefault="007A65F3">
      <w:pPr>
        <w:spacing w:before="1" w:line="272" w:lineRule="exact"/>
        <w:ind w:left="210"/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A7F1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тестовых</w:t>
      </w:r>
      <w:r w:rsidRPr="002A7F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pacing w:val="-2"/>
          <w:sz w:val="24"/>
          <w:szCs w:val="24"/>
        </w:rPr>
        <w:t>работ</w:t>
      </w:r>
    </w:p>
    <w:p w14:paraId="0EF79151" w14:textId="77777777" w:rsidR="001B4293" w:rsidRPr="002A7F1B" w:rsidRDefault="007A65F3">
      <w:pPr>
        <w:pStyle w:val="a3"/>
        <w:spacing w:line="272" w:lineRule="exact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При</w:t>
      </w:r>
      <w:r w:rsidRPr="002A7F1B">
        <w:rPr>
          <w:rFonts w:ascii="Times New Roman" w:hAnsi="Times New Roman" w:cs="Times New Roman"/>
          <w:spacing w:val="5"/>
        </w:rPr>
        <w:t xml:space="preserve"> </w:t>
      </w:r>
      <w:r w:rsidRPr="002A7F1B">
        <w:rPr>
          <w:rFonts w:ascii="Times New Roman" w:hAnsi="Times New Roman" w:cs="Times New Roman"/>
        </w:rPr>
        <w:t>проведении</w:t>
      </w:r>
      <w:r w:rsidRPr="002A7F1B">
        <w:rPr>
          <w:rFonts w:ascii="Times New Roman" w:hAnsi="Times New Roman" w:cs="Times New Roman"/>
          <w:spacing w:val="10"/>
        </w:rPr>
        <w:t xml:space="preserve"> </w:t>
      </w:r>
      <w:r w:rsidRPr="002A7F1B">
        <w:rPr>
          <w:rFonts w:ascii="Times New Roman" w:hAnsi="Times New Roman" w:cs="Times New Roman"/>
        </w:rPr>
        <w:t>тестовых</w:t>
      </w:r>
      <w:r w:rsidRPr="002A7F1B">
        <w:rPr>
          <w:rFonts w:ascii="Times New Roman" w:hAnsi="Times New Roman" w:cs="Times New Roman"/>
          <w:spacing w:val="11"/>
        </w:rPr>
        <w:t xml:space="preserve"> </w:t>
      </w:r>
      <w:r w:rsidRPr="002A7F1B">
        <w:rPr>
          <w:rFonts w:ascii="Times New Roman" w:hAnsi="Times New Roman" w:cs="Times New Roman"/>
        </w:rPr>
        <w:t>работ</w:t>
      </w:r>
      <w:r w:rsidRPr="002A7F1B">
        <w:rPr>
          <w:rFonts w:ascii="Times New Roman" w:hAnsi="Times New Roman" w:cs="Times New Roman"/>
          <w:spacing w:val="8"/>
        </w:rPr>
        <w:t xml:space="preserve"> </w:t>
      </w:r>
      <w:r w:rsidRPr="002A7F1B">
        <w:rPr>
          <w:rFonts w:ascii="Times New Roman" w:hAnsi="Times New Roman" w:cs="Times New Roman"/>
        </w:rPr>
        <w:t>по</w:t>
      </w:r>
      <w:r w:rsidRPr="002A7F1B">
        <w:rPr>
          <w:rFonts w:ascii="Times New Roman" w:hAnsi="Times New Roman" w:cs="Times New Roman"/>
          <w:spacing w:val="13"/>
        </w:rPr>
        <w:t xml:space="preserve"> </w:t>
      </w:r>
      <w:r w:rsidRPr="002A7F1B">
        <w:rPr>
          <w:rFonts w:ascii="Times New Roman" w:hAnsi="Times New Roman" w:cs="Times New Roman"/>
        </w:rPr>
        <w:t>литературе</w:t>
      </w:r>
      <w:r w:rsidRPr="002A7F1B">
        <w:rPr>
          <w:rFonts w:ascii="Times New Roman" w:hAnsi="Times New Roman" w:cs="Times New Roman"/>
          <w:spacing w:val="13"/>
        </w:rPr>
        <w:t xml:space="preserve"> </w:t>
      </w:r>
      <w:r w:rsidRPr="002A7F1B">
        <w:rPr>
          <w:rFonts w:ascii="Times New Roman" w:hAnsi="Times New Roman" w:cs="Times New Roman"/>
        </w:rPr>
        <w:t>критерии</w:t>
      </w:r>
      <w:r w:rsidRPr="002A7F1B">
        <w:rPr>
          <w:rFonts w:ascii="Times New Roman" w:hAnsi="Times New Roman" w:cs="Times New Roman"/>
          <w:spacing w:val="10"/>
        </w:rPr>
        <w:t xml:space="preserve"> </w:t>
      </w:r>
      <w:r w:rsidRPr="002A7F1B">
        <w:rPr>
          <w:rFonts w:ascii="Times New Roman" w:hAnsi="Times New Roman" w:cs="Times New Roman"/>
        </w:rPr>
        <w:t>оценок</w:t>
      </w:r>
      <w:r w:rsidRPr="002A7F1B">
        <w:rPr>
          <w:rFonts w:ascii="Times New Roman" w:hAnsi="Times New Roman" w:cs="Times New Roman"/>
          <w:spacing w:val="9"/>
        </w:rPr>
        <w:t xml:space="preserve"> </w:t>
      </w:r>
      <w:r w:rsidRPr="002A7F1B">
        <w:rPr>
          <w:rFonts w:ascii="Times New Roman" w:hAnsi="Times New Roman" w:cs="Times New Roman"/>
        </w:rPr>
        <w:t>следующие:</w:t>
      </w:r>
      <w:r w:rsidRPr="002A7F1B">
        <w:rPr>
          <w:rFonts w:ascii="Times New Roman" w:hAnsi="Times New Roman" w:cs="Times New Roman"/>
          <w:spacing w:val="14"/>
        </w:rPr>
        <w:t xml:space="preserve"> </w:t>
      </w:r>
      <w:r w:rsidRPr="002A7F1B">
        <w:rPr>
          <w:rFonts w:ascii="Times New Roman" w:hAnsi="Times New Roman" w:cs="Times New Roman"/>
        </w:rPr>
        <w:t>«5»</w:t>
      </w:r>
      <w:r w:rsidRPr="002A7F1B">
        <w:rPr>
          <w:rFonts w:ascii="Times New Roman" w:hAnsi="Times New Roman" w:cs="Times New Roman"/>
          <w:spacing w:val="18"/>
        </w:rPr>
        <w:t xml:space="preserve"> </w:t>
      </w:r>
      <w:r w:rsidRPr="002A7F1B">
        <w:rPr>
          <w:rFonts w:ascii="Times New Roman" w:hAnsi="Times New Roman" w:cs="Times New Roman"/>
        </w:rPr>
        <w:t>-</w:t>
      </w:r>
      <w:r w:rsidRPr="002A7F1B">
        <w:rPr>
          <w:rFonts w:ascii="Times New Roman" w:hAnsi="Times New Roman" w:cs="Times New Roman"/>
          <w:spacing w:val="12"/>
        </w:rPr>
        <w:t xml:space="preserve"> </w:t>
      </w:r>
      <w:r w:rsidRPr="002A7F1B">
        <w:rPr>
          <w:rFonts w:ascii="Times New Roman" w:hAnsi="Times New Roman" w:cs="Times New Roman"/>
          <w:spacing w:val="-5"/>
        </w:rPr>
        <w:t>90</w:t>
      </w:r>
    </w:p>
    <w:p w14:paraId="4A8E8F24" w14:textId="77777777" w:rsidR="001B4293" w:rsidRPr="002A7F1B" w:rsidRDefault="007A65F3">
      <w:pPr>
        <w:pStyle w:val="a3"/>
        <w:spacing w:before="1" w:line="272" w:lineRule="exact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–</w:t>
      </w:r>
      <w:r w:rsidRPr="002A7F1B">
        <w:rPr>
          <w:rFonts w:ascii="Times New Roman" w:hAnsi="Times New Roman" w:cs="Times New Roman"/>
          <w:spacing w:val="5"/>
        </w:rPr>
        <w:t xml:space="preserve"> </w:t>
      </w:r>
      <w:r w:rsidRPr="002A7F1B">
        <w:rPr>
          <w:rFonts w:ascii="Times New Roman" w:hAnsi="Times New Roman" w:cs="Times New Roman"/>
        </w:rPr>
        <w:t>100</w:t>
      </w:r>
      <w:r w:rsidRPr="002A7F1B">
        <w:rPr>
          <w:rFonts w:ascii="Times New Roman" w:hAnsi="Times New Roman" w:cs="Times New Roman"/>
          <w:spacing w:val="6"/>
        </w:rPr>
        <w:t xml:space="preserve"> </w:t>
      </w:r>
      <w:r w:rsidRPr="002A7F1B">
        <w:rPr>
          <w:rFonts w:ascii="Times New Roman" w:hAnsi="Times New Roman" w:cs="Times New Roman"/>
        </w:rPr>
        <w:t>%;</w:t>
      </w:r>
      <w:r w:rsidRPr="002A7F1B">
        <w:rPr>
          <w:rFonts w:ascii="Times New Roman" w:hAnsi="Times New Roman" w:cs="Times New Roman"/>
          <w:spacing w:val="6"/>
        </w:rPr>
        <w:t xml:space="preserve"> </w:t>
      </w:r>
      <w:r w:rsidRPr="002A7F1B">
        <w:rPr>
          <w:rFonts w:ascii="Times New Roman" w:hAnsi="Times New Roman" w:cs="Times New Roman"/>
        </w:rPr>
        <w:t>«4»</w:t>
      </w:r>
      <w:r w:rsidRPr="002A7F1B">
        <w:rPr>
          <w:rFonts w:ascii="Times New Roman" w:hAnsi="Times New Roman" w:cs="Times New Roman"/>
          <w:spacing w:val="4"/>
        </w:rPr>
        <w:t xml:space="preserve"> </w:t>
      </w:r>
      <w:r w:rsidRPr="002A7F1B">
        <w:rPr>
          <w:rFonts w:ascii="Times New Roman" w:hAnsi="Times New Roman" w:cs="Times New Roman"/>
        </w:rPr>
        <w:t>-</w:t>
      </w:r>
      <w:r w:rsidRPr="002A7F1B">
        <w:rPr>
          <w:rFonts w:ascii="Times New Roman" w:hAnsi="Times New Roman" w:cs="Times New Roman"/>
          <w:spacing w:val="3"/>
        </w:rPr>
        <w:t xml:space="preserve"> </w:t>
      </w:r>
      <w:r w:rsidRPr="002A7F1B">
        <w:rPr>
          <w:rFonts w:ascii="Times New Roman" w:hAnsi="Times New Roman" w:cs="Times New Roman"/>
        </w:rPr>
        <w:t>65</w:t>
      </w:r>
      <w:r w:rsidRPr="002A7F1B">
        <w:rPr>
          <w:rFonts w:ascii="Times New Roman" w:hAnsi="Times New Roman" w:cs="Times New Roman"/>
          <w:spacing w:val="7"/>
        </w:rPr>
        <w:t xml:space="preserve"> </w:t>
      </w:r>
      <w:r w:rsidRPr="002A7F1B">
        <w:rPr>
          <w:rFonts w:ascii="Times New Roman" w:hAnsi="Times New Roman" w:cs="Times New Roman"/>
        </w:rPr>
        <w:t>–</w:t>
      </w:r>
      <w:r w:rsidRPr="002A7F1B">
        <w:rPr>
          <w:rFonts w:ascii="Times New Roman" w:hAnsi="Times New Roman" w:cs="Times New Roman"/>
          <w:spacing w:val="6"/>
        </w:rPr>
        <w:t xml:space="preserve"> </w:t>
      </w:r>
      <w:r w:rsidRPr="002A7F1B">
        <w:rPr>
          <w:rFonts w:ascii="Times New Roman" w:hAnsi="Times New Roman" w:cs="Times New Roman"/>
          <w:spacing w:val="-5"/>
        </w:rPr>
        <w:t>89</w:t>
      </w:r>
    </w:p>
    <w:p w14:paraId="5A163331" w14:textId="77777777" w:rsidR="001B4293" w:rsidRPr="002A7F1B" w:rsidRDefault="007A65F3">
      <w:pPr>
        <w:pStyle w:val="a3"/>
        <w:spacing w:line="272" w:lineRule="exact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%;</w:t>
      </w:r>
      <w:r w:rsidRPr="002A7F1B">
        <w:rPr>
          <w:rFonts w:ascii="Times New Roman" w:hAnsi="Times New Roman" w:cs="Times New Roman"/>
          <w:spacing w:val="-6"/>
        </w:rPr>
        <w:t xml:space="preserve"> </w:t>
      </w:r>
      <w:r w:rsidRPr="002A7F1B">
        <w:rPr>
          <w:rFonts w:ascii="Times New Roman" w:hAnsi="Times New Roman" w:cs="Times New Roman"/>
        </w:rPr>
        <w:t>«3»</w:t>
      </w:r>
      <w:r w:rsidRPr="002A7F1B">
        <w:rPr>
          <w:rFonts w:ascii="Times New Roman" w:hAnsi="Times New Roman" w:cs="Times New Roman"/>
          <w:spacing w:val="-5"/>
        </w:rPr>
        <w:t xml:space="preserve"> </w:t>
      </w:r>
      <w:r w:rsidRPr="002A7F1B">
        <w:rPr>
          <w:rFonts w:ascii="Times New Roman" w:hAnsi="Times New Roman" w:cs="Times New Roman"/>
        </w:rPr>
        <w:t>-</w:t>
      </w:r>
      <w:r w:rsidRPr="002A7F1B">
        <w:rPr>
          <w:rFonts w:ascii="Times New Roman" w:hAnsi="Times New Roman" w:cs="Times New Roman"/>
          <w:spacing w:val="-8"/>
        </w:rPr>
        <w:t xml:space="preserve"> </w:t>
      </w:r>
      <w:r w:rsidRPr="002A7F1B">
        <w:rPr>
          <w:rFonts w:ascii="Times New Roman" w:hAnsi="Times New Roman" w:cs="Times New Roman"/>
        </w:rPr>
        <w:t>50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– 64</w:t>
      </w:r>
      <w:r w:rsidRPr="002A7F1B">
        <w:rPr>
          <w:rFonts w:ascii="Times New Roman" w:hAnsi="Times New Roman" w:cs="Times New Roman"/>
          <w:spacing w:val="-1"/>
        </w:rPr>
        <w:t xml:space="preserve"> </w:t>
      </w:r>
      <w:r w:rsidRPr="002A7F1B">
        <w:rPr>
          <w:rFonts w:ascii="Times New Roman" w:hAnsi="Times New Roman" w:cs="Times New Roman"/>
        </w:rPr>
        <w:t>%;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«2»-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менее</w:t>
      </w:r>
      <w:r w:rsidRPr="002A7F1B">
        <w:rPr>
          <w:rFonts w:ascii="Times New Roman" w:hAnsi="Times New Roman" w:cs="Times New Roman"/>
          <w:spacing w:val="-5"/>
        </w:rPr>
        <w:t xml:space="preserve"> </w:t>
      </w:r>
      <w:r w:rsidRPr="002A7F1B">
        <w:rPr>
          <w:rFonts w:ascii="Times New Roman" w:hAnsi="Times New Roman" w:cs="Times New Roman"/>
        </w:rPr>
        <w:t>50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%</w:t>
      </w:r>
      <w:r w:rsidRPr="002A7F1B">
        <w:rPr>
          <w:rFonts w:ascii="Times New Roman" w:hAnsi="Times New Roman" w:cs="Times New Roman"/>
          <w:spacing w:val="-4"/>
        </w:rPr>
        <w:t xml:space="preserve"> </w:t>
      </w:r>
      <w:r w:rsidRPr="002A7F1B">
        <w:rPr>
          <w:rFonts w:ascii="Times New Roman" w:hAnsi="Times New Roman" w:cs="Times New Roman"/>
        </w:rPr>
        <w:t>выполнения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  <w:spacing w:val="-2"/>
        </w:rPr>
        <w:t>работы.</w:t>
      </w:r>
    </w:p>
    <w:p w14:paraId="20B6B3D9" w14:textId="77777777" w:rsidR="001B4293" w:rsidRPr="002A7F1B" w:rsidRDefault="007A65F3">
      <w:pPr>
        <w:spacing w:before="1"/>
        <w:ind w:left="2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>Оценка</w:t>
      </w:r>
      <w:r w:rsidRPr="002A7F1B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>творческих</w:t>
      </w:r>
      <w:r w:rsidRPr="002A7F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pacing w:val="-4"/>
          <w:sz w:val="24"/>
          <w:szCs w:val="24"/>
        </w:rPr>
        <w:t>работ</w:t>
      </w:r>
    </w:p>
    <w:p w14:paraId="1C1E4588" w14:textId="77777777" w:rsidR="001B4293" w:rsidRPr="002A7F1B" w:rsidRDefault="007A65F3">
      <w:pPr>
        <w:pStyle w:val="a3"/>
        <w:spacing w:before="1"/>
        <w:ind w:right="197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Творческая работа выявляет сформированность уровня грамотности и</w:t>
      </w:r>
      <w:r w:rsidRPr="002A7F1B">
        <w:rPr>
          <w:rFonts w:ascii="Times New Roman" w:hAnsi="Times New Roman" w:cs="Times New Roman"/>
          <w:spacing w:val="40"/>
        </w:rPr>
        <w:t xml:space="preserve"> </w:t>
      </w:r>
      <w:r w:rsidRPr="002A7F1B">
        <w:rPr>
          <w:rFonts w:ascii="Times New Roman" w:hAnsi="Times New Roman" w:cs="Times New Roman"/>
        </w:rPr>
        <w:t>компетентности учащегося, является основной формой проверки умения учеником 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 С помощью творческой работы проверяется: умение раскрывать тему; умение использовать языковые средства, предметные понятия, в соответствии со стилем, темой и задачей высказывания (работы); соблюдение языковых норм и правил правописания;</w:t>
      </w:r>
      <w:r w:rsidRPr="002A7F1B">
        <w:rPr>
          <w:rFonts w:ascii="Times New Roman" w:hAnsi="Times New Roman" w:cs="Times New Roman"/>
          <w:spacing w:val="40"/>
        </w:rPr>
        <w:t xml:space="preserve"> </w:t>
      </w:r>
      <w:r w:rsidRPr="002A7F1B">
        <w:rPr>
          <w:rFonts w:ascii="Times New Roman" w:hAnsi="Times New Roman" w:cs="Times New Roman"/>
        </w:rPr>
        <w:t xml:space="preserve">качество оформления работы, использование иллюстративного материала; широта охвата </w:t>
      </w:r>
      <w:proofErr w:type="spellStart"/>
      <w:r w:rsidRPr="002A7F1B">
        <w:rPr>
          <w:rFonts w:ascii="Times New Roman" w:hAnsi="Times New Roman" w:cs="Times New Roman"/>
        </w:rPr>
        <w:t>источникови</w:t>
      </w:r>
      <w:proofErr w:type="spellEnd"/>
      <w:r w:rsidRPr="002A7F1B">
        <w:rPr>
          <w:rFonts w:ascii="Times New Roman" w:hAnsi="Times New Roman" w:cs="Times New Roman"/>
        </w:rPr>
        <w:t xml:space="preserve"> дополнительной литературы.</w:t>
      </w:r>
    </w:p>
    <w:p w14:paraId="505E20A3" w14:textId="77777777" w:rsidR="001B4293" w:rsidRPr="002A7F1B" w:rsidRDefault="007A65F3">
      <w:pPr>
        <w:pStyle w:val="a3"/>
        <w:ind w:right="197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Содержание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творческой</w:t>
      </w:r>
      <w:r w:rsidRPr="002A7F1B">
        <w:rPr>
          <w:rFonts w:ascii="Times New Roman" w:hAnsi="Times New Roman" w:cs="Times New Roman"/>
          <w:spacing w:val="-5"/>
        </w:rPr>
        <w:t xml:space="preserve"> </w:t>
      </w:r>
      <w:r w:rsidRPr="002A7F1B">
        <w:rPr>
          <w:rFonts w:ascii="Times New Roman" w:hAnsi="Times New Roman" w:cs="Times New Roman"/>
        </w:rPr>
        <w:t>работы</w:t>
      </w:r>
      <w:r w:rsidRPr="002A7F1B">
        <w:rPr>
          <w:rFonts w:ascii="Times New Roman" w:hAnsi="Times New Roman" w:cs="Times New Roman"/>
          <w:spacing w:val="-2"/>
        </w:rPr>
        <w:t xml:space="preserve"> </w:t>
      </w:r>
      <w:r w:rsidRPr="002A7F1B">
        <w:rPr>
          <w:rFonts w:ascii="Times New Roman" w:hAnsi="Times New Roman" w:cs="Times New Roman"/>
        </w:rPr>
        <w:t>оценивается</w:t>
      </w:r>
      <w:r w:rsidRPr="002A7F1B">
        <w:rPr>
          <w:rFonts w:ascii="Times New Roman" w:hAnsi="Times New Roman" w:cs="Times New Roman"/>
          <w:spacing w:val="-5"/>
        </w:rPr>
        <w:t xml:space="preserve"> </w:t>
      </w:r>
      <w:r w:rsidRPr="002A7F1B">
        <w:rPr>
          <w:rFonts w:ascii="Times New Roman" w:hAnsi="Times New Roman" w:cs="Times New Roman"/>
        </w:rPr>
        <w:t>по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следующим</w:t>
      </w:r>
      <w:r w:rsidRPr="002A7F1B">
        <w:rPr>
          <w:rFonts w:ascii="Times New Roman" w:hAnsi="Times New Roman" w:cs="Times New Roman"/>
          <w:spacing w:val="-4"/>
        </w:rPr>
        <w:t xml:space="preserve"> </w:t>
      </w:r>
      <w:r w:rsidRPr="002A7F1B">
        <w:rPr>
          <w:rFonts w:ascii="Times New Roman" w:hAnsi="Times New Roman" w:cs="Times New Roman"/>
        </w:rPr>
        <w:t>критериям: -</w:t>
      </w:r>
      <w:r w:rsidRPr="002A7F1B">
        <w:rPr>
          <w:rFonts w:ascii="Times New Roman" w:hAnsi="Times New Roman" w:cs="Times New Roman"/>
          <w:spacing w:val="-3"/>
        </w:rPr>
        <w:t xml:space="preserve"> </w:t>
      </w:r>
      <w:r w:rsidRPr="002A7F1B">
        <w:rPr>
          <w:rFonts w:ascii="Times New Roman" w:hAnsi="Times New Roman" w:cs="Times New Roman"/>
        </w:rPr>
        <w:t>соответствие работы ученика теме и основной мысли; - полнота раскрытия тема; - правильность фактического материала; - последовательность изложения. При оценке речевого оформления учитываются: - разнообразие словарного и грамматического строя речи;</w:t>
      </w:r>
    </w:p>
    <w:p w14:paraId="4616E9D3" w14:textId="77777777" w:rsidR="001B4293" w:rsidRPr="002A7F1B" w:rsidRDefault="007A65F3">
      <w:pPr>
        <w:pStyle w:val="a3"/>
        <w:spacing w:before="1"/>
        <w:ind w:right="200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23 - стилевое единство и выразительность речи; - число языковых ошибок и стилистических недочетов. При оценке источниковедческой базы творческой работы учитывается правильное оформление сносок; соответствие общим нормам и</w:t>
      </w:r>
      <w:r w:rsidRPr="002A7F1B">
        <w:rPr>
          <w:rFonts w:ascii="Times New Roman" w:hAnsi="Times New Roman" w:cs="Times New Roman"/>
          <w:spacing w:val="80"/>
        </w:rPr>
        <w:t xml:space="preserve"> </w:t>
      </w:r>
      <w:r w:rsidRPr="002A7F1B">
        <w:rPr>
          <w:rFonts w:ascii="Times New Roman" w:hAnsi="Times New Roman" w:cs="Times New Roman"/>
        </w:rPr>
        <w:t>правилам библиографии применяемых источников и ссылок на них; реальное использование в работе литературы приведенной в списке источников; широта временного и фактического охвата дополнительной литературы; целесообразность использования тех или иных источников.</w:t>
      </w:r>
    </w:p>
    <w:p w14:paraId="781530F8" w14:textId="77777777" w:rsidR="001B4293" w:rsidRPr="002A7F1B" w:rsidRDefault="007A65F3">
      <w:pPr>
        <w:pStyle w:val="a3"/>
        <w:ind w:right="197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Отметка «5» ставится, если содержание работы полностью соответствует теме; фактические ошибки отсутствуют; содержание изложенного последовательно; работа отличается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недочёт в содержании; 1-2 речевых недочёта;1 грамматическая ошибка.</w:t>
      </w:r>
    </w:p>
    <w:p w14:paraId="60049AD2" w14:textId="77777777" w:rsidR="001B4293" w:rsidRPr="002A7F1B" w:rsidRDefault="007A65F3">
      <w:pPr>
        <w:pStyle w:val="a3"/>
        <w:ind w:right="199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Отметка «4» ставится, если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недочётов в содержании, не более 3-4 речевых недочётов, не более 2-х грамматических ошибок.</w:t>
      </w:r>
    </w:p>
    <w:p w14:paraId="2BB44687" w14:textId="77777777" w:rsidR="001B4293" w:rsidRPr="002A7F1B" w:rsidRDefault="007A65F3">
      <w:pPr>
        <w:pStyle w:val="a3"/>
        <w:ind w:right="200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Отметка «3» ставится,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недочётов в содержании, 5 речевых недочётов, 4 грамматических ошибки.</w:t>
      </w:r>
    </w:p>
    <w:p w14:paraId="2FB266DE" w14:textId="77777777" w:rsidR="00125D4B" w:rsidRDefault="007A65F3" w:rsidP="00125D4B">
      <w:pPr>
        <w:pStyle w:val="a3"/>
        <w:spacing w:before="1"/>
        <w:ind w:right="198"/>
        <w:jc w:val="both"/>
        <w:rPr>
          <w:rFonts w:ascii="Times New Roman" w:hAnsi="Times New Roman" w:cs="Times New Roman"/>
          <w:spacing w:val="77"/>
          <w:w w:val="150"/>
        </w:rPr>
      </w:pPr>
      <w:r w:rsidRPr="002A7F1B">
        <w:rPr>
          <w:rFonts w:ascii="Times New Roman" w:hAnsi="Times New Roman" w:cs="Times New Roman"/>
        </w:rPr>
        <w:t>Отметка «2» ставится, если работа не соответствует теме; допущено много фактических ошибок; нарушена последовательность изложения во всех частях</w:t>
      </w:r>
      <w:r w:rsidRPr="002A7F1B">
        <w:rPr>
          <w:rFonts w:ascii="Times New Roman" w:hAnsi="Times New Roman" w:cs="Times New Roman"/>
          <w:spacing w:val="40"/>
        </w:rPr>
        <w:t xml:space="preserve"> </w:t>
      </w:r>
      <w:r w:rsidRPr="002A7F1B">
        <w:rPr>
          <w:rFonts w:ascii="Times New Roman" w:hAnsi="Times New Roman" w:cs="Times New Roman"/>
        </w:rPr>
        <w:t>работы; отсутствует связь между ними; работа не соответствует плану; крайне беден словарь;</w:t>
      </w:r>
      <w:r w:rsidRPr="002A7F1B">
        <w:rPr>
          <w:rFonts w:ascii="Times New Roman" w:hAnsi="Times New Roman" w:cs="Times New Roman"/>
          <w:spacing w:val="80"/>
        </w:rPr>
        <w:t xml:space="preserve"> </w:t>
      </w:r>
      <w:r w:rsidRPr="002A7F1B">
        <w:rPr>
          <w:rFonts w:ascii="Times New Roman" w:hAnsi="Times New Roman" w:cs="Times New Roman"/>
        </w:rPr>
        <w:t>нарушено</w:t>
      </w:r>
      <w:r w:rsidRPr="002A7F1B">
        <w:rPr>
          <w:rFonts w:ascii="Times New Roman" w:hAnsi="Times New Roman" w:cs="Times New Roman"/>
          <w:spacing w:val="78"/>
          <w:w w:val="150"/>
        </w:rPr>
        <w:t xml:space="preserve"> </w:t>
      </w:r>
      <w:r w:rsidRPr="002A7F1B">
        <w:rPr>
          <w:rFonts w:ascii="Times New Roman" w:hAnsi="Times New Roman" w:cs="Times New Roman"/>
        </w:rPr>
        <w:t>стилевое</w:t>
      </w:r>
      <w:r w:rsidRPr="002A7F1B">
        <w:rPr>
          <w:rFonts w:ascii="Times New Roman" w:hAnsi="Times New Roman" w:cs="Times New Roman"/>
          <w:spacing w:val="77"/>
          <w:w w:val="150"/>
        </w:rPr>
        <w:t xml:space="preserve"> </w:t>
      </w:r>
    </w:p>
    <w:p w14:paraId="14BD5435" w14:textId="77777777" w:rsidR="00125D4B" w:rsidRDefault="00125D4B" w:rsidP="00125D4B">
      <w:pPr>
        <w:pStyle w:val="a3"/>
        <w:spacing w:before="1"/>
        <w:ind w:right="198"/>
        <w:jc w:val="both"/>
        <w:rPr>
          <w:rFonts w:ascii="Times New Roman" w:hAnsi="Times New Roman" w:cs="Times New Roman"/>
          <w:spacing w:val="77"/>
          <w:w w:val="150"/>
        </w:rPr>
      </w:pPr>
    </w:p>
    <w:p w14:paraId="672407C8" w14:textId="6A21260B" w:rsidR="00125D4B" w:rsidRPr="002A7F1B" w:rsidRDefault="007A65F3" w:rsidP="00125D4B">
      <w:pPr>
        <w:pStyle w:val="a3"/>
        <w:spacing w:before="1"/>
        <w:ind w:right="198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единство</w:t>
      </w:r>
      <w:r w:rsidRPr="002A7F1B">
        <w:rPr>
          <w:rFonts w:ascii="Times New Roman" w:hAnsi="Times New Roman" w:cs="Times New Roman"/>
          <w:spacing w:val="80"/>
          <w:w w:val="150"/>
        </w:rPr>
        <w:t xml:space="preserve"> </w:t>
      </w:r>
      <w:r w:rsidRPr="002A7F1B">
        <w:rPr>
          <w:rFonts w:ascii="Times New Roman" w:hAnsi="Times New Roman" w:cs="Times New Roman"/>
        </w:rPr>
        <w:t>текста;</w:t>
      </w:r>
      <w:r w:rsidRPr="002A7F1B">
        <w:rPr>
          <w:rFonts w:ascii="Times New Roman" w:hAnsi="Times New Roman" w:cs="Times New Roman"/>
          <w:spacing w:val="80"/>
        </w:rPr>
        <w:t xml:space="preserve"> </w:t>
      </w:r>
      <w:r w:rsidRPr="002A7F1B">
        <w:rPr>
          <w:rFonts w:ascii="Times New Roman" w:hAnsi="Times New Roman" w:cs="Times New Roman"/>
        </w:rPr>
        <w:t>отмечены</w:t>
      </w:r>
      <w:r w:rsidRPr="002A7F1B">
        <w:rPr>
          <w:rFonts w:ascii="Times New Roman" w:hAnsi="Times New Roman" w:cs="Times New Roman"/>
          <w:spacing w:val="80"/>
        </w:rPr>
        <w:t xml:space="preserve"> </w:t>
      </w:r>
      <w:r w:rsidRPr="002A7F1B">
        <w:rPr>
          <w:rFonts w:ascii="Times New Roman" w:hAnsi="Times New Roman" w:cs="Times New Roman"/>
        </w:rPr>
        <w:t>серьезные</w:t>
      </w:r>
      <w:r w:rsidRPr="002A7F1B">
        <w:rPr>
          <w:rFonts w:ascii="Times New Roman" w:hAnsi="Times New Roman" w:cs="Times New Roman"/>
          <w:spacing w:val="80"/>
        </w:rPr>
        <w:t xml:space="preserve"> </w:t>
      </w:r>
      <w:r w:rsidRPr="002A7F1B">
        <w:rPr>
          <w:rFonts w:ascii="Times New Roman" w:hAnsi="Times New Roman" w:cs="Times New Roman"/>
        </w:rPr>
        <w:t>претензии</w:t>
      </w:r>
      <w:r w:rsidRPr="002A7F1B">
        <w:rPr>
          <w:rFonts w:ascii="Times New Roman" w:hAnsi="Times New Roman" w:cs="Times New Roman"/>
          <w:spacing w:val="77"/>
          <w:w w:val="150"/>
        </w:rPr>
        <w:t xml:space="preserve"> </w:t>
      </w:r>
      <w:r w:rsidRPr="002A7F1B">
        <w:rPr>
          <w:rFonts w:ascii="Times New Roman" w:hAnsi="Times New Roman" w:cs="Times New Roman"/>
        </w:rPr>
        <w:t>к</w:t>
      </w:r>
      <w:r w:rsidR="00125D4B">
        <w:rPr>
          <w:rFonts w:ascii="Times New Roman" w:hAnsi="Times New Roman" w:cs="Times New Roman"/>
        </w:rPr>
        <w:t xml:space="preserve"> </w:t>
      </w:r>
      <w:r w:rsidR="00125D4B" w:rsidRPr="002A7F1B">
        <w:rPr>
          <w:rFonts w:ascii="Times New Roman" w:hAnsi="Times New Roman" w:cs="Times New Roman"/>
        </w:rPr>
        <w:t>качеству оформления работы. Допущено до 7 речевых и до 7 грамматических ошибки. При оценке творческой работы учитывается самостоятельность, оригинальность замысла работы, уровень ее композиционного и стилевого решения, речевого оформления. Избыточный объем работы не влияет на повышение оценки. Учитываемым положительным фактором является наличие рецензии на исследовательскую работу.</w:t>
      </w:r>
    </w:p>
    <w:p w14:paraId="6C4B7DC9" w14:textId="77777777" w:rsidR="00125D4B" w:rsidRPr="002A7F1B" w:rsidRDefault="00125D4B" w:rsidP="00125D4B">
      <w:pPr>
        <w:pStyle w:val="a3"/>
        <w:spacing w:before="1"/>
        <w:ind w:right="205"/>
        <w:jc w:val="both"/>
        <w:rPr>
          <w:rFonts w:ascii="Times New Roman" w:hAnsi="Times New Roman" w:cs="Times New Roman"/>
        </w:rPr>
      </w:pPr>
      <w:r w:rsidRPr="002A7F1B">
        <w:rPr>
          <w:rFonts w:ascii="Times New Roman" w:hAnsi="Times New Roman" w:cs="Times New Roman"/>
        </w:rPr>
        <w:t>Оценка дополнительных заданий. При оценке выполнения дополнительных заданий отметки выставляются следующим образом:</w:t>
      </w:r>
    </w:p>
    <w:p w14:paraId="27258B12" w14:textId="77777777" w:rsidR="00125D4B" w:rsidRPr="002A7F1B" w:rsidRDefault="00125D4B" w:rsidP="00125D4B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rFonts w:ascii="Times New Roman" w:hAnsi="Times New Roman" w:cs="Times New Roman"/>
          <w:sz w:val="24"/>
          <w:szCs w:val="24"/>
        </w:rPr>
      </w:pPr>
      <w:r w:rsidRPr="002A7F1B">
        <w:rPr>
          <w:rFonts w:ascii="Times New Roman" w:hAnsi="Times New Roman" w:cs="Times New Roman"/>
          <w:sz w:val="24"/>
          <w:szCs w:val="24"/>
        </w:rPr>
        <w:t>«5»</w:t>
      </w:r>
      <w:r w:rsidRPr="002A7F1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–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если</w:t>
      </w:r>
      <w:r w:rsidRPr="002A7F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все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задания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 xml:space="preserve"> выполнены;</w:t>
      </w:r>
    </w:p>
    <w:p w14:paraId="6654FF8A" w14:textId="77777777" w:rsidR="00125D4B" w:rsidRPr="002A7F1B" w:rsidRDefault="00125D4B" w:rsidP="00125D4B">
      <w:pPr>
        <w:pStyle w:val="a4"/>
        <w:numPr>
          <w:ilvl w:val="0"/>
          <w:numId w:val="1"/>
        </w:numPr>
        <w:tabs>
          <w:tab w:val="left" w:pos="568"/>
        </w:tabs>
        <w:spacing w:before="1" w:line="272" w:lineRule="exact"/>
        <w:rPr>
          <w:rFonts w:ascii="Times New Roman" w:hAnsi="Times New Roman" w:cs="Times New Roman"/>
          <w:sz w:val="24"/>
          <w:szCs w:val="24"/>
        </w:rPr>
      </w:pPr>
      <w:r w:rsidRPr="002A7F1B">
        <w:rPr>
          <w:rFonts w:ascii="Times New Roman" w:hAnsi="Times New Roman" w:cs="Times New Roman"/>
          <w:sz w:val="24"/>
          <w:szCs w:val="24"/>
        </w:rPr>
        <w:t>«4»</w:t>
      </w:r>
      <w:r w:rsidRPr="002A7F1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–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выполнено</w:t>
      </w:r>
      <w:r w:rsidRPr="002A7F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правильно</w:t>
      </w:r>
      <w:r w:rsidRPr="002A7F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не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менее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¾</w:t>
      </w:r>
      <w:r w:rsidRPr="002A7F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>заданий;</w:t>
      </w:r>
    </w:p>
    <w:p w14:paraId="65DC2E57" w14:textId="77777777" w:rsidR="00125D4B" w:rsidRPr="002A7F1B" w:rsidRDefault="00125D4B" w:rsidP="00125D4B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rFonts w:ascii="Times New Roman" w:hAnsi="Times New Roman" w:cs="Times New Roman"/>
          <w:sz w:val="24"/>
          <w:szCs w:val="24"/>
        </w:rPr>
      </w:pPr>
      <w:r w:rsidRPr="002A7F1B">
        <w:rPr>
          <w:rFonts w:ascii="Times New Roman" w:hAnsi="Times New Roman" w:cs="Times New Roman"/>
          <w:sz w:val="24"/>
          <w:szCs w:val="24"/>
        </w:rPr>
        <w:t>«3»</w:t>
      </w:r>
      <w:r w:rsidRPr="002A7F1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–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за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работу,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которой</w:t>
      </w:r>
      <w:r w:rsidRPr="002A7F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правильно</w:t>
      </w:r>
      <w:r w:rsidRPr="002A7F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выполнено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не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менее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половины</w:t>
      </w:r>
      <w:r w:rsidRPr="002A7F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>работы;</w:t>
      </w:r>
    </w:p>
    <w:p w14:paraId="4AEABE4F" w14:textId="77777777" w:rsidR="00125D4B" w:rsidRPr="002A7F1B" w:rsidRDefault="00125D4B" w:rsidP="00125D4B">
      <w:pPr>
        <w:pStyle w:val="a4"/>
        <w:numPr>
          <w:ilvl w:val="0"/>
          <w:numId w:val="1"/>
        </w:numPr>
        <w:tabs>
          <w:tab w:val="left" w:pos="568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2A7F1B">
        <w:rPr>
          <w:rFonts w:ascii="Times New Roman" w:hAnsi="Times New Roman" w:cs="Times New Roman"/>
          <w:sz w:val="24"/>
          <w:szCs w:val="24"/>
        </w:rPr>
        <w:t>«2»</w:t>
      </w:r>
      <w:r w:rsidRPr="002A7F1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–</w:t>
      </w:r>
      <w:r w:rsidRPr="002A7F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выставляется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за</w:t>
      </w:r>
      <w:r w:rsidRPr="002A7F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работу,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которой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не</w:t>
      </w:r>
      <w:r w:rsidRPr="002A7F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выполнено</w:t>
      </w:r>
      <w:r w:rsidRPr="002A7F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z w:val="24"/>
          <w:szCs w:val="24"/>
        </w:rPr>
        <w:t>более</w:t>
      </w:r>
      <w:r w:rsidRPr="002A7F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spacing w:val="-2"/>
          <w:sz w:val="24"/>
          <w:szCs w:val="24"/>
        </w:rPr>
        <w:t>половины.</w:t>
      </w:r>
    </w:p>
    <w:p w14:paraId="7F16A448" w14:textId="77777777" w:rsidR="001B4293" w:rsidRPr="002A7F1B" w:rsidRDefault="001B4293">
      <w:pPr>
        <w:pStyle w:val="a3"/>
        <w:jc w:val="both"/>
        <w:rPr>
          <w:rFonts w:ascii="Times New Roman" w:hAnsi="Times New Roman" w:cs="Times New Roman"/>
        </w:rPr>
        <w:sectPr w:rsidR="001B4293" w:rsidRPr="002A7F1B">
          <w:pgSz w:w="11910" w:h="16840"/>
          <w:pgMar w:top="1040" w:right="708" w:bottom="280" w:left="992" w:header="720" w:footer="720" w:gutter="0"/>
          <w:cols w:space="720"/>
        </w:sectPr>
      </w:pPr>
    </w:p>
    <w:p w14:paraId="776BF6DF" w14:textId="28DF0F0C" w:rsidR="00125D4B" w:rsidRDefault="00125D4B" w:rsidP="00125D4B">
      <w:pPr>
        <w:pStyle w:val="a3"/>
        <w:spacing w:before="75"/>
        <w:ind w:right="19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Допавчс</w:t>
      </w:r>
      <w:proofErr w:type="spellEnd"/>
    </w:p>
    <w:p w14:paraId="0C622C3A" w14:textId="105105DF" w:rsidR="00125D4B" w:rsidRDefault="00125D4B" w:rsidP="00125D4B">
      <w:pPr>
        <w:pStyle w:val="a3"/>
        <w:spacing w:before="75"/>
        <w:ind w:right="196"/>
        <w:jc w:val="both"/>
        <w:rPr>
          <w:rFonts w:ascii="Times New Roman" w:hAnsi="Times New Roman" w:cs="Times New Roman"/>
        </w:rPr>
      </w:pPr>
    </w:p>
    <w:p w14:paraId="0F5AEC92" w14:textId="2E324521" w:rsidR="00125D4B" w:rsidRDefault="00125D4B" w:rsidP="00125D4B">
      <w:pPr>
        <w:pStyle w:val="a3"/>
        <w:spacing w:before="75"/>
        <w:ind w:right="196"/>
        <w:jc w:val="both"/>
        <w:rPr>
          <w:rFonts w:ascii="Times New Roman" w:hAnsi="Times New Roman" w:cs="Times New Roman"/>
        </w:rPr>
      </w:pPr>
    </w:p>
    <w:p w14:paraId="5992BD48" w14:textId="6D745922" w:rsidR="00125D4B" w:rsidRDefault="00125D4B" w:rsidP="00125D4B">
      <w:pPr>
        <w:pStyle w:val="a3"/>
        <w:spacing w:before="75"/>
        <w:ind w:right="196"/>
        <w:jc w:val="both"/>
        <w:rPr>
          <w:rFonts w:ascii="Times New Roman" w:hAnsi="Times New Roman" w:cs="Times New Roman"/>
        </w:rPr>
      </w:pPr>
    </w:p>
    <w:sectPr w:rsidR="00125D4B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D0039"/>
    <w:multiLevelType w:val="hybridMultilevel"/>
    <w:tmpl w:val="45902C2C"/>
    <w:lvl w:ilvl="0" w:tplc="DF4CEB1C">
      <w:start w:val="1"/>
      <w:numFmt w:val="decimal"/>
      <w:lvlText w:val="%1."/>
      <w:lvlJc w:val="left"/>
      <w:pPr>
        <w:ind w:left="340" w:hanging="198"/>
        <w:jc w:val="righ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1" w:tplc="8A76478C">
      <w:numFmt w:val="bullet"/>
      <w:lvlText w:val="•"/>
      <w:lvlJc w:val="left"/>
      <w:pPr>
        <w:ind w:left="1288" w:hanging="198"/>
      </w:pPr>
      <w:rPr>
        <w:rFonts w:hint="default"/>
        <w:lang w:val="ru-RU" w:eastAsia="en-US" w:bidi="ar-SA"/>
      </w:rPr>
    </w:lvl>
    <w:lvl w:ilvl="2" w:tplc="1B1C5A8C">
      <w:numFmt w:val="bullet"/>
      <w:lvlText w:val="•"/>
      <w:lvlJc w:val="left"/>
      <w:pPr>
        <w:ind w:left="2295" w:hanging="198"/>
      </w:pPr>
      <w:rPr>
        <w:rFonts w:hint="default"/>
        <w:lang w:val="ru-RU" w:eastAsia="en-US" w:bidi="ar-SA"/>
      </w:rPr>
    </w:lvl>
    <w:lvl w:ilvl="3" w:tplc="31ACE44E">
      <w:numFmt w:val="bullet"/>
      <w:lvlText w:val="•"/>
      <w:lvlJc w:val="left"/>
      <w:pPr>
        <w:ind w:left="3301" w:hanging="198"/>
      </w:pPr>
      <w:rPr>
        <w:rFonts w:hint="default"/>
        <w:lang w:val="ru-RU" w:eastAsia="en-US" w:bidi="ar-SA"/>
      </w:rPr>
    </w:lvl>
    <w:lvl w:ilvl="4" w:tplc="0F826AEA">
      <w:numFmt w:val="bullet"/>
      <w:lvlText w:val="•"/>
      <w:lvlJc w:val="left"/>
      <w:pPr>
        <w:ind w:left="4308" w:hanging="198"/>
      </w:pPr>
      <w:rPr>
        <w:rFonts w:hint="default"/>
        <w:lang w:val="ru-RU" w:eastAsia="en-US" w:bidi="ar-SA"/>
      </w:rPr>
    </w:lvl>
    <w:lvl w:ilvl="5" w:tplc="0F18621A">
      <w:numFmt w:val="bullet"/>
      <w:lvlText w:val="•"/>
      <w:lvlJc w:val="left"/>
      <w:pPr>
        <w:ind w:left="5315" w:hanging="198"/>
      </w:pPr>
      <w:rPr>
        <w:rFonts w:hint="default"/>
        <w:lang w:val="ru-RU" w:eastAsia="en-US" w:bidi="ar-SA"/>
      </w:rPr>
    </w:lvl>
    <w:lvl w:ilvl="6" w:tplc="F2929500">
      <w:numFmt w:val="bullet"/>
      <w:lvlText w:val="•"/>
      <w:lvlJc w:val="left"/>
      <w:pPr>
        <w:ind w:left="6321" w:hanging="198"/>
      </w:pPr>
      <w:rPr>
        <w:rFonts w:hint="default"/>
        <w:lang w:val="ru-RU" w:eastAsia="en-US" w:bidi="ar-SA"/>
      </w:rPr>
    </w:lvl>
    <w:lvl w:ilvl="7" w:tplc="89E6E842">
      <w:numFmt w:val="bullet"/>
      <w:lvlText w:val="•"/>
      <w:lvlJc w:val="left"/>
      <w:pPr>
        <w:ind w:left="7328" w:hanging="198"/>
      </w:pPr>
      <w:rPr>
        <w:rFonts w:hint="default"/>
        <w:lang w:val="ru-RU" w:eastAsia="en-US" w:bidi="ar-SA"/>
      </w:rPr>
    </w:lvl>
    <w:lvl w:ilvl="8" w:tplc="C57A768C">
      <w:numFmt w:val="bullet"/>
      <w:lvlText w:val="•"/>
      <w:lvlJc w:val="left"/>
      <w:pPr>
        <w:ind w:left="8335" w:hanging="198"/>
      </w:pPr>
      <w:rPr>
        <w:rFonts w:hint="default"/>
        <w:lang w:val="ru-RU" w:eastAsia="en-US" w:bidi="ar-SA"/>
      </w:rPr>
    </w:lvl>
  </w:abstractNum>
  <w:abstractNum w:abstractNumId="1">
    <w:nsid w:val="6ACD0378"/>
    <w:multiLevelType w:val="hybridMultilevel"/>
    <w:tmpl w:val="90FC963A"/>
    <w:lvl w:ilvl="0" w:tplc="CE9A65DC">
      <w:numFmt w:val="bullet"/>
      <w:lvlText w:val="-"/>
      <w:lvlJc w:val="left"/>
      <w:pPr>
        <w:ind w:left="56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177417A0">
      <w:numFmt w:val="bullet"/>
      <w:lvlText w:val="•"/>
      <w:lvlJc w:val="left"/>
      <w:pPr>
        <w:ind w:left="1524" w:hanging="358"/>
      </w:pPr>
      <w:rPr>
        <w:rFonts w:hint="default"/>
        <w:lang w:val="ru-RU" w:eastAsia="en-US" w:bidi="ar-SA"/>
      </w:rPr>
    </w:lvl>
    <w:lvl w:ilvl="2" w:tplc="BF687062">
      <w:numFmt w:val="bullet"/>
      <w:lvlText w:val="•"/>
      <w:lvlJc w:val="left"/>
      <w:pPr>
        <w:ind w:left="2489" w:hanging="358"/>
      </w:pPr>
      <w:rPr>
        <w:rFonts w:hint="default"/>
        <w:lang w:val="ru-RU" w:eastAsia="en-US" w:bidi="ar-SA"/>
      </w:rPr>
    </w:lvl>
    <w:lvl w:ilvl="3" w:tplc="CCAC9F56">
      <w:numFmt w:val="bullet"/>
      <w:lvlText w:val="•"/>
      <w:lvlJc w:val="left"/>
      <w:pPr>
        <w:ind w:left="3453" w:hanging="358"/>
      </w:pPr>
      <w:rPr>
        <w:rFonts w:hint="default"/>
        <w:lang w:val="ru-RU" w:eastAsia="en-US" w:bidi="ar-SA"/>
      </w:rPr>
    </w:lvl>
    <w:lvl w:ilvl="4" w:tplc="143C8C18">
      <w:numFmt w:val="bullet"/>
      <w:lvlText w:val="•"/>
      <w:lvlJc w:val="left"/>
      <w:pPr>
        <w:ind w:left="4418" w:hanging="358"/>
      </w:pPr>
      <w:rPr>
        <w:rFonts w:hint="default"/>
        <w:lang w:val="ru-RU" w:eastAsia="en-US" w:bidi="ar-SA"/>
      </w:rPr>
    </w:lvl>
    <w:lvl w:ilvl="5" w:tplc="154E9286">
      <w:numFmt w:val="bullet"/>
      <w:lvlText w:val="•"/>
      <w:lvlJc w:val="left"/>
      <w:pPr>
        <w:ind w:left="5383" w:hanging="358"/>
      </w:pPr>
      <w:rPr>
        <w:rFonts w:hint="default"/>
        <w:lang w:val="ru-RU" w:eastAsia="en-US" w:bidi="ar-SA"/>
      </w:rPr>
    </w:lvl>
    <w:lvl w:ilvl="6" w:tplc="91F04796">
      <w:numFmt w:val="bullet"/>
      <w:lvlText w:val="•"/>
      <w:lvlJc w:val="left"/>
      <w:pPr>
        <w:ind w:left="6347" w:hanging="358"/>
      </w:pPr>
      <w:rPr>
        <w:rFonts w:hint="default"/>
        <w:lang w:val="ru-RU" w:eastAsia="en-US" w:bidi="ar-SA"/>
      </w:rPr>
    </w:lvl>
    <w:lvl w:ilvl="7" w:tplc="A6C43716">
      <w:numFmt w:val="bullet"/>
      <w:lvlText w:val="•"/>
      <w:lvlJc w:val="left"/>
      <w:pPr>
        <w:ind w:left="7312" w:hanging="358"/>
      </w:pPr>
      <w:rPr>
        <w:rFonts w:hint="default"/>
        <w:lang w:val="ru-RU" w:eastAsia="en-US" w:bidi="ar-SA"/>
      </w:rPr>
    </w:lvl>
    <w:lvl w:ilvl="8" w:tplc="D3A02172">
      <w:numFmt w:val="bullet"/>
      <w:lvlText w:val="•"/>
      <w:lvlJc w:val="left"/>
      <w:pPr>
        <w:ind w:left="8277" w:hanging="358"/>
      </w:pPr>
      <w:rPr>
        <w:rFonts w:hint="default"/>
        <w:lang w:val="ru-RU" w:eastAsia="en-US" w:bidi="ar-SA"/>
      </w:rPr>
    </w:lvl>
  </w:abstractNum>
  <w:abstractNum w:abstractNumId="2">
    <w:nsid w:val="76207701"/>
    <w:multiLevelType w:val="hybridMultilevel"/>
    <w:tmpl w:val="45902C2C"/>
    <w:lvl w:ilvl="0" w:tplc="DF4CEB1C">
      <w:start w:val="1"/>
      <w:numFmt w:val="decimal"/>
      <w:lvlText w:val="%1."/>
      <w:lvlJc w:val="left"/>
      <w:pPr>
        <w:ind w:left="198" w:hanging="198"/>
        <w:jc w:val="righ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1" w:tplc="8A76478C">
      <w:numFmt w:val="bullet"/>
      <w:lvlText w:val="•"/>
      <w:lvlJc w:val="left"/>
      <w:pPr>
        <w:ind w:left="1146" w:hanging="198"/>
      </w:pPr>
      <w:rPr>
        <w:rFonts w:hint="default"/>
        <w:lang w:val="ru-RU" w:eastAsia="en-US" w:bidi="ar-SA"/>
      </w:rPr>
    </w:lvl>
    <w:lvl w:ilvl="2" w:tplc="1B1C5A8C">
      <w:numFmt w:val="bullet"/>
      <w:lvlText w:val="•"/>
      <w:lvlJc w:val="left"/>
      <w:pPr>
        <w:ind w:left="2153" w:hanging="198"/>
      </w:pPr>
      <w:rPr>
        <w:rFonts w:hint="default"/>
        <w:lang w:val="ru-RU" w:eastAsia="en-US" w:bidi="ar-SA"/>
      </w:rPr>
    </w:lvl>
    <w:lvl w:ilvl="3" w:tplc="31ACE44E">
      <w:numFmt w:val="bullet"/>
      <w:lvlText w:val="•"/>
      <w:lvlJc w:val="left"/>
      <w:pPr>
        <w:ind w:left="3159" w:hanging="198"/>
      </w:pPr>
      <w:rPr>
        <w:rFonts w:hint="default"/>
        <w:lang w:val="ru-RU" w:eastAsia="en-US" w:bidi="ar-SA"/>
      </w:rPr>
    </w:lvl>
    <w:lvl w:ilvl="4" w:tplc="0F826AEA">
      <w:numFmt w:val="bullet"/>
      <w:lvlText w:val="•"/>
      <w:lvlJc w:val="left"/>
      <w:pPr>
        <w:ind w:left="4166" w:hanging="198"/>
      </w:pPr>
      <w:rPr>
        <w:rFonts w:hint="default"/>
        <w:lang w:val="ru-RU" w:eastAsia="en-US" w:bidi="ar-SA"/>
      </w:rPr>
    </w:lvl>
    <w:lvl w:ilvl="5" w:tplc="0F18621A">
      <w:numFmt w:val="bullet"/>
      <w:lvlText w:val="•"/>
      <w:lvlJc w:val="left"/>
      <w:pPr>
        <w:ind w:left="5173" w:hanging="198"/>
      </w:pPr>
      <w:rPr>
        <w:rFonts w:hint="default"/>
        <w:lang w:val="ru-RU" w:eastAsia="en-US" w:bidi="ar-SA"/>
      </w:rPr>
    </w:lvl>
    <w:lvl w:ilvl="6" w:tplc="F2929500">
      <w:numFmt w:val="bullet"/>
      <w:lvlText w:val="•"/>
      <w:lvlJc w:val="left"/>
      <w:pPr>
        <w:ind w:left="6179" w:hanging="198"/>
      </w:pPr>
      <w:rPr>
        <w:rFonts w:hint="default"/>
        <w:lang w:val="ru-RU" w:eastAsia="en-US" w:bidi="ar-SA"/>
      </w:rPr>
    </w:lvl>
    <w:lvl w:ilvl="7" w:tplc="89E6E842">
      <w:numFmt w:val="bullet"/>
      <w:lvlText w:val="•"/>
      <w:lvlJc w:val="left"/>
      <w:pPr>
        <w:ind w:left="7186" w:hanging="198"/>
      </w:pPr>
      <w:rPr>
        <w:rFonts w:hint="default"/>
        <w:lang w:val="ru-RU" w:eastAsia="en-US" w:bidi="ar-SA"/>
      </w:rPr>
    </w:lvl>
    <w:lvl w:ilvl="8" w:tplc="C57A768C">
      <w:numFmt w:val="bullet"/>
      <w:lvlText w:val="•"/>
      <w:lvlJc w:val="left"/>
      <w:pPr>
        <w:ind w:left="8193" w:hanging="19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93"/>
    <w:rsid w:val="00125D4B"/>
    <w:rsid w:val="001B4293"/>
    <w:rsid w:val="002A7F1B"/>
    <w:rsid w:val="007A65F3"/>
    <w:rsid w:val="00CA3B01"/>
    <w:rsid w:val="00DA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C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8" w:hanging="358"/>
    </w:pPr>
  </w:style>
  <w:style w:type="paragraph" w:customStyle="1" w:styleId="TableParagraph">
    <w:name w:val="Table Paragraph"/>
    <w:basedOn w:val="a"/>
    <w:uiPriority w:val="1"/>
    <w:qFormat/>
    <w:pPr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CA3B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B01"/>
    <w:rPr>
      <w:rFonts w:ascii="Tahoma" w:eastAsia="Georgia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CA3B01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8" w:hanging="358"/>
    </w:pPr>
  </w:style>
  <w:style w:type="paragraph" w:customStyle="1" w:styleId="TableParagraph">
    <w:name w:val="Table Paragraph"/>
    <w:basedOn w:val="a"/>
    <w:uiPriority w:val="1"/>
    <w:qFormat/>
    <w:pPr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CA3B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B01"/>
    <w:rPr>
      <w:rFonts w:ascii="Tahoma" w:eastAsia="Georgia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CA3B01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2524</Words>
  <Characters>14392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3</cp:revision>
  <dcterms:created xsi:type="dcterms:W3CDTF">2025-01-21T05:45:00Z</dcterms:created>
  <dcterms:modified xsi:type="dcterms:W3CDTF">2025-01-21T06:14:00Z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2016</vt:lpwstr>
  </property>
</Properties>
</file>